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5748655" cy="2834005"/>
            <wp:effectExtent b="0" l="0" r="0" t="0"/>
            <wp:docPr id="103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48655" cy="28340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Regulamin Serwisu internetowego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https://7wins.pl/</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Podstawowe definicje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Postanowienia ogólne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Warunki świadczenia usług</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Umowa świadczenia usług</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Postępowanie reklamacyjne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Odstąpienie pouczenie obowiązkowe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Rękojmia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Odpowiedzialność</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Pozasądowe sposoby rozpatrywania reklamacji i dochodzenia roszczeń</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Postanowienia dotyczące przedsiębiorców</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Metody Płatności</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Postanowienia końcowe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Wstęp</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Regulamin Serwisu. Szanowny Użytkowniku niniejszy Regulamin reguluje sposób korzystania z wyżej wymienionego Serwisu internetowego, prawa i obowiązki Użytkownika i Serwisu wynikające z obowiązującego prawa. Regulamin składa się z czterech głównych części: </w:t>
      </w:r>
    </w:p>
    <w:p w:rsidR="00000000" w:rsidDel="00000000" w:rsidP="00000000" w:rsidRDefault="00000000" w:rsidRPr="00000000" w14:paraId="0000001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 od 1 do 3 - znajdują się ogólne uregulowania niniejszego Regulaminu; </w:t>
      </w:r>
    </w:p>
    <w:p w:rsidR="00000000" w:rsidDel="00000000" w:rsidP="00000000" w:rsidRDefault="00000000" w:rsidRPr="00000000" w14:paraId="0000001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 4 - został opisany proces rejestracji;</w:t>
      </w:r>
    </w:p>
    <w:p w:rsidR="00000000" w:rsidDel="00000000" w:rsidP="00000000" w:rsidRDefault="00000000" w:rsidRPr="00000000" w14:paraId="0000001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 od 5 do 7 - zawarto regulacje związane ze stwierdzeniem wadliwości usług jak i prawo odstąpienia od świadczenia i korzystania z usług;</w:t>
      </w:r>
    </w:p>
    <w:p w:rsidR="00000000" w:rsidDel="00000000" w:rsidP="00000000" w:rsidRDefault="00000000" w:rsidRPr="00000000" w14:paraId="0000001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 od 8 do 1</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zawarto wszystkie pozostałe uregulowania w tym końcowe.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Podstawowe definicje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Serwis</w:t>
      </w:r>
      <w:r w:rsidDel="00000000" w:rsidR="00000000" w:rsidRPr="00000000">
        <w:rPr>
          <w:rFonts w:ascii="Times New Roman" w:cs="Times New Roman" w:eastAsia="Times New Roman" w:hAnsi="Times New Roman"/>
          <w:sz w:val="24"/>
          <w:szCs w:val="24"/>
          <w:rtl w:val="0"/>
        </w:rPr>
        <w:t xml:space="preserve"> internetowy/Usługodawca – serwis internetowy dostępny pod adresem niniejszej strony będący jednocześnie Usługodawcą. Właścicielem Serwisu Internetowego jest 7 WINS SPÓŁKA Z OGRANICZONĄ ODPOWIEDZIALNOŚCIĄ, wpisana do Rejestru Przedsiębiorców Krajowego Rejestru Sądowego pod nr. KRS 0001131491, NIP 9482649292, REGON 52987043800000, z siedzibą w Radomiu, UL. 1905 Roku 21 /101, Kod pocztowy 26-600 Radom</w:t>
      </w:r>
    </w:p>
    <w:p w:rsidR="00000000" w:rsidDel="00000000" w:rsidP="00000000" w:rsidRDefault="00000000" w:rsidRPr="00000000" w14:paraId="0000001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Adres Właściciela – ilekroć w Regulaminie jest mowa o adresie Właściciela rozumie się przez to następujące dane:</w:t>
      </w:r>
      <w:r w:rsidDel="00000000" w:rsidR="00000000" w:rsidRPr="00000000">
        <w:rPr>
          <w:rtl w:val="0"/>
        </w:rPr>
      </w:r>
    </w:p>
    <w:p w:rsidR="00000000" w:rsidDel="00000000" w:rsidP="00000000" w:rsidRDefault="00000000" w:rsidRPr="00000000" w14:paraId="00000020">
      <w:pPr>
        <w:widowControl w:val="0"/>
        <w:numPr>
          <w:ilvl w:val="0"/>
          <w:numId w:val="4"/>
        </w:numPr>
        <w:tabs>
          <w:tab w:val="left" w:leader="none" w:pos="993"/>
        </w:tabs>
        <w:ind w:left="1276"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adres mailowy: kontakt@sevenwins.pl</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Użytkownik/Usługobiorca – osoba fizyczna która ukończyła 18 lat i posiadająca pełną zdolność do czynności prawnych, a w wypadkach przewidzianych przez przepisy powszechnie obowiązujące także osoba fizyczna posiadająca ograniczoną zdolność do czynności prawnych, osoba prawna albo jednostka organizacyjna nieposiadająca osobowości prawnej, której ustawa przyznaje zdolność prawną, która zawarła lub zamierza zawrzeć umowę z Serwisem internetowym. Zgodnie z art. 8 ust. 2 RODO, administrator, uwzględniając dostępną technologię, podejmuje rozsądne starania, by zweryfikować, czy osoba sprawująca władzę rodzicielską lub opiekę nad dzieckiem (poniżej 16 lat) wyraziła zgodę lub ją zaaprobowała.</w:t>
      </w:r>
    </w:p>
    <w:p w:rsidR="00000000" w:rsidDel="00000000" w:rsidP="00000000" w:rsidRDefault="00000000" w:rsidRPr="00000000" w14:paraId="0000002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Konsument – art. 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KC: osoba fizyczna dokonująca z Serwisem internetowym czynności prawnej niezwiązanej bezpośrednio z jej działalnością gospodarczą lub zawodową.</w:t>
      </w:r>
    </w:p>
    <w:p w:rsidR="00000000" w:rsidDel="00000000" w:rsidP="00000000" w:rsidRDefault="00000000" w:rsidRPr="00000000" w14:paraId="0000002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Umowa zawarta na odległość – oznacza umowę zawartą pomiędzy Serwisem internetowym a Użytkownikiem w ramach zorganizowanej procedury systemu zawierania umów na odległość, bez konieczności uczestnictwa obu stron umowy w jednym miejscu i czasie, zawartej za pomocą jednego lub większej liczby środków niezbędnych do porozumiewania się na odległość do chwili zawarcia umowy włącznie. </w:t>
      </w:r>
    </w:p>
    <w:p w:rsidR="00000000" w:rsidDel="00000000" w:rsidP="00000000" w:rsidRDefault="00000000" w:rsidRPr="00000000" w14:paraId="0000002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Konto - funkcjonalność Serwisu pozwalająca na gromadzenie danych Użytkownika podanych przez niego przy rejestracji Konta oraz w trakcie korzystania z Serwisu, umożliwiająca zakup subskrypcji pakietów analiz sportowych oraz korzystanie z innych funkcjonalności Serwisu;</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Obniżki cen -  ewentualne rabaty, PROMOCJE i obniżki cen można sprawdzić na wykresie przy wyświetlanej cenie produktu. Historia ceny możliwa będzie do obejrzenia przez 30 dni wstecz. Zapis cen następuje w sposób weryfikowalny i automatyczny. </w:t>
      </w:r>
    </w:p>
    <w:p w:rsidR="00000000" w:rsidDel="00000000" w:rsidP="00000000" w:rsidRDefault="00000000" w:rsidRPr="00000000" w14:paraId="0000002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Ceny - ceny produktów w </w:t>
      </w:r>
      <w:r w:rsidDel="00000000" w:rsidR="00000000" w:rsidRPr="00000000">
        <w:rPr>
          <w:rFonts w:ascii="Times New Roman" w:cs="Times New Roman" w:eastAsia="Times New Roman" w:hAnsi="Times New Roman"/>
          <w:sz w:val="24"/>
          <w:szCs w:val="24"/>
          <w:rtl w:val="0"/>
        </w:rPr>
        <w:t xml:space="preserve">Serwisie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są stałe w danym czasie i nie wpływają na nie żadne algorytmy ustalania cen niezależnie jak klient trafia na stronę, jakich przeglądarek używa. Nie ma też znaczenia płeć, wiek itp. </w:t>
      </w:r>
    </w:p>
    <w:p w:rsidR="00000000" w:rsidDel="00000000" w:rsidP="00000000" w:rsidRDefault="00000000" w:rsidRPr="00000000" w14:paraId="0000002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Usługa - udostępnione Użytkownikowi przez Usługodawcę funkcjonalności Serwisu opisane w niniejszym Regulaminie, w szczególności możliwość zakupu subskrypcji pakietów analiz sportowych, stanowiących usługi świadczone drogą elektroniczną w rozumieniu przepisów ustawy z dnia 18 lipca 2002 roku o świadczeniu usług drogą elektroniczną (t.j.: Dz.U. z 2020 r., poz. 344 ze zm.);</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Subskrypcja - odpłatny, ilościowy dostęp do pakietów sportowych uzależnionych od własnych decyzji Usługodawcy udostępniany w ramach wybranych pakietów oferowanych przez Usługodawcę na stronie internetowej Serwisu po wykupieniu subskrypcji;</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Pakiety - oferty subskrypcji analiz sportowych możliwe do zakupu na stronie Serwisu, przedstawione do nabycia w różnych wariantach cenowych i ilościowych;</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Ustawa o prawach Konsumenta, ustawa  – ustawa z dnia 30 maja 2014 r. o prawach Konsumenta (dziennik ustaw z roku 2014 pozycja 827 z późniejszymi zmianami).</w:t>
      </w:r>
    </w:p>
    <w:p w:rsidR="00000000" w:rsidDel="00000000" w:rsidP="00000000" w:rsidRDefault="00000000" w:rsidRPr="00000000" w14:paraId="0000002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RODO – Rozporządzenie Rady UE 2016/679 (z dnia 27 kwietnia 2016 r. Dz. Urz. UE.L. Nr 119). </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Postanowienia ogólne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Serwis nie prowadzi działalności hazardowej, nie przyjmuje zakładów wzajemnych ani nie organizuje innych form gier hazardowych. Serwis nie jest również działalnością bukmacherską.</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Serwis internetowy niniejszym oświadcza, że zobowiązuje się do świadczenia usług na rzecz Usługobiorcy w sposób rzetelny i odpowiadający obowiązującym przepisom prawa,  zasadom  współżycia społecznego oraz w sposób uregulowany w tym Regulaminie.</w:t>
      </w:r>
    </w:p>
    <w:p w:rsidR="00000000" w:rsidDel="00000000" w:rsidP="00000000" w:rsidRDefault="00000000" w:rsidRPr="00000000" w14:paraId="0000003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Sprzedawca oświadcza że od dnia 28 maja w związku z wejściem w życie w całej Europie rozporządzenia prawnego (z transpozycją dyrektywy (UE) 2019/2161 do prawa krajowego) dotyczącego opinii: przedsiębiorcy, którzy udostępniają opinie, muszą poinformować, czy i w jaki sposób zapewniono, aby publikowane opinie pochodziły od konsumentów, którzy używali danego produktu lub go nabyli. Środki podjęte w tym celu muszą być konkretnie wymienione.</w:t>
      </w:r>
    </w:p>
    <w:p w:rsidR="00000000" w:rsidDel="00000000" w:rsidP="00000000" w:rsidRDefault="00000000" w:rsidRPr="00000000" w14:paraId="0000003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Oświadczamy że opinie zamieszczone na naszej stronie pochodzą od rzeczywistych klientów którzy </w:t>
      </w:r>
      <w:r w:rsidDel="00000000" w:rsidR="00000000" w:rsidRPr="00000000">
        <w:rPr>
          <w:rFonts w:ascii="Times New Roman" w:cs="Times New Roman" w:eastAsia="Times New Roman" w:hAnsi="Times New Roman"/>
          <w:sz w:val="24"/>
          <w:szCs w:val="24"/>
          <w:rtl w:val="0"/>
        </w:rPr>
        <w:t xml:space="preserve">korzystali z naszych usług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Opinie zostały wystawione zgodnie z przesłaną prośba o ich wystawienie po potwierdzeniu że </w:t>
      </w:r>
      <w:r w:rsidDel="00000000" w:rsidR="00000000" w:rsidRPr="00000000">
        <w:rPr>
          <w:rFonts w:ascii="Times New Roman" w:cs="Times New Roman" w:eastAsia="Times New Roman" w:hAnsi="Times New Roman"/>
          <w:sz w:val="24"/>
          <w:szCs w:val="24"/>
          <w:rtl w:val="0"/>
        </w:rPr>
        <w:t xml:space="preserve">dany klient skorzystał z wycieczki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Przewidujemy możliwość importowania opinii zamieszczonych w zakładce Google w dziale wizytówki naszej firmy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Obiecujemy dopełnić wszelkich formalności i starań by opinie były rzeczywiste i odpowiadały prawdzie a te wystawione nienależycie były usuwane.</w:t>
      </w:r>
    </w:p>
    <w:p w:rsidR="00000000" w:rsidDel="00000000" w:rsidP="00000000" w:rsidRDefault="00000000" w:rsidRPr="00000000" w14:paraId="0000003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Obowiązkowe podstawy prawne w/w uregulowań:</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Dyrektywa Parlamentu Europejskiego i Rady (UE) 2019/2161 z dnia 27 listopada 2019 r. zmieniająca dyrektywę Rady 93/13/EWG i dyrektywy Parlamentu Europejskiego i Rady 98/6/WE, 2005/29/WE oraz 2011/83/UE w odniesieniu do lepszego egzekwowania i unowocześnienia unijnych przepisów dotyczących ochrony konsumenta, OJ L 328, 18.12.2019, s. 7–28.</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Fałszowanie opinii w internecie – doświadczenia konsumentów, na podstawie badania PBS Sp. z o.o. na zlecenie UOKIK, publikacja dostępna https://uokik.gov.pl/aktualnosci.php?news_id=17411</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Dyrektywa 2005/29/WE Parlamentu Europejskiego i Rady z dnia 11 maja 2005 r. dotycząca nieuczciwych praktyk handlowych stosowanych przez przedsiębiorstwa wobec konsumentów na rynku wewnętrznym oraz zmieniająca dyrektywę Rady 84/450/EWG, dyrektywy 97/7/WE, 98/27/WE i 2002/65/WE Parlamentu Europejskiego i Rady oraz rozporządzenie (WE) nr 2006/2004 Parlamentu Europejskiego i Rady („Dyrektywa o nieuczciwych praktykach handlowych”) (OJ L 149, 11.6.2005, p. 22–39, z późn. zmianami).</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Zawiadomienie Komisji – Wytyczne dotyczące wykładni i stosowania dyrektywy 2005/29/WE Parlamentu Europejskiego i Rady dotyczącej nieuczciwych praktyk handlowych stosowanych przez przedsiębiorstwa wobec konsumentów na rynku wewnętrznym, OJ C 526, 29.12.2021, s. 1–129.</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Dyrektywa Parlamentu Europejskiego i Rady 2011/83/UE z dnia 25 października 2011 r. w sprawie praw konsumentów, zmieniająca dyrektywę Rady 93/13/EWG i dyrektywę 1999/44/WE Parlamentu Europejskiego i Rady oraz uchylająca dyrektywę Rady 85/577/EWG i dyrektywę 97/7/WE Parlamentu Europejskiego i Rady (OJ L 304, 22.11.2011, p. 64–88, z późn. zmianami).</w:t>
      </w:r>
    </w:p>
    <w:p w:rsidR="00000000" w:rsidDel="00000000" w:rsidP="00000000" w:rsidRDefault="00000000" w:rsidRPr="00000000" w14:paraId="0000003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Serwis internetowy oświadcza, że przestrzega wszelkich wymaganych zasad ochrony danych osobowych Usługobiorców jakie są  przewidziane między innymi Ustawą z dnia 10 maja 2018 r. o ochronie danych osobowych oraz zgodnie z przepisami </w:t>
      </w:r>
      <w:r w:rsidDel="00000000" w:rsidR="00000000" w:rsidRPr="00000000">
        <w:rPr>
          <w:rFonts w:ascii="Times New Roman" w:cs="Times New Roman" w:eastAsia="Times New Roman" w:hAnsi="Times New Roman"/>
          <w:sz w:val="24"/>
          <w:szCs w:val="24"/>
          <w:rtl w:val="0"/>
        </w:rPr>
        <w:t xml:space="preserve">RODO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Usługobiorca wyraża zgodę na gromadzenie, przechowywanie i przetwarzanie przez Serwis internetowy danych osobowych wyłącznie w celu bezpośrednio związanym z realizacją zadań serwisu. Szczegółowe warunki gromadzenia, przetwarzania oraz ochrony danych osobowych przez Serwis internetowy określone zostały w „Polityce prywatności” Serwisu internetowego.</w:t>
      </w:r>
    </w:p>
    <w:p w:rsidR="00000000" w:rsidDel="00000000" w:rsidP="00000000" w:rsidRDefault="00000000" w:rsidRPr="00000000" w14:paraId="0000003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Użytkownik</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ma możliwość zapoznania się z Regulaminem, akceptując jego treść w momencie </w:t>
      </w:r>
      <w:r w:rsidDel="00000000" w:rsidR="00000000" w:rsidRPr="00000000">
        <w:rPr>
          <w:rFonts w:ascii="Times New Roman" w:cs="Times New Roman" w:eastAsia="Times New Roman" w:hAnsi="Times New Roman"/>
          <w:sz w:val="24"/>
          <w:szCs w:val="24"/>
          <w:highlight w:val="white"/>
          <w:rtl w:val="0"/>
        </w:rPr>
        <w:t xml:space="preserve">zawarcia umowy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Do korzystania z Serwisu internetowego i zawarcia umowy konieczna jest akceptacja postanowień regulaminu.</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Administratorem danych osobowych jest Serwis internetowy, a dane te podlegają ochronie zgodnie z Ustawą z dnia 10 maja 2018 r. o ochronie danych osobowych oraz zgodnie z przepisami </w:t>
      </w:r>
      <w:r w:rsidDel="00000000" w:rsidR="00000000" w:rsidRPr="00000000">
        <w:rPr>
          <w:rFonts w:ascii="Times New Roman" w:cs="Times New Roman" w:eastAsia="Times New Roman" w:hAnsi="Times New Roman"/>
          <w:sz w:val="24"/>
          <w:szCs w:val="24"/>
          <w:rtl w:val="0"/>
        </w:rPr>
        <w:t xml:space="preserve">RODO</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Administrator danych stosuje odpowiednie środki techniczne i organizacyjne zapewniające ochronę danych osobowych miarodajnie do zagrożeń oraz kategorii danych objętych ochroną. Przede wszystkim chroni dane przed ich udostępnieniem, zabraniem, przetwarzaniem, utratą, zmianą uszkodzeniem lub zniszczeniem przez osoby do tego nieuprawnione.</w:t>
      </w:r>
    </w:p>
    <w:p w:rsidR="00000000" w:rsidDel="00000000" w:rsidP="00000000" w:rsidRDefault="00000000" w:rsidRPr="00000000" w14:paraId="0000003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Każdej osobie czyje dane są przetwarzane przysługuje prawo do:</w:t>
      </w:r>
    </w:p>
    <w:p w:rsidR="00000000" w:rsidDel="00000000" w:rsidP="00000000" w:rsidRDefault="00000000" w:rsidRPr="00000000" w14:paraId="0000003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nadzorowania i kontroli przetwarzania danych osobowych, dla których Serwis internetowy prowadzi zbiór danych Użytkowników w/w Serwisu internetowego;</w:t>
      </w:r>
    </w:p>
    <w:p w:rsidR="00000000" w:rsidDel="00000000" w:rsidP="00000000" w:rsidRDefault="00000000" w:rsidRPr="00000000" w14:paraId="0000003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uzyskania wyczerpującej informacji, czy taki zbiór istnieje i jest prowadzony przez Serwis internetowy;</w:t>
      </w:r>
    </w:p>
    <w:p w:rsidR="00000000" w:rsidDel="00000000" w:rsidP="00000000" w:rsidRDefault="00000000" w:rsidRPr="00000000" w14:paraId="0000004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ustalenia kto jest administratorem danych, ustalenia jego adresu, siedziby, nazwy, w sytuacji gdy administratorem jest osoba fizyczna do ustalenia jej imienia i nazwiska oraz miejsca zamieszkania;</w:t>
      </w:r>
    </w:p>
    <w:p w:rsidR="00000000" w:rsidDel="00000000" w:rsidP="00000000" w:rsidRDefault="00000000" w:rsidRPr="00000000" w14:paraId="0000004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uzyskania informacji o celu, zakresie, sposobie, czasie przetwarzania danych zawartych w takim zbiorze;</w:t>
      </w:r>
    </w:p>
    <w:p w:rsidR="00000000" w:rsidDel="00000000" w:rsidP="00000000" w:rsidRDefault="00000000" w:rsidRPr="00000000" w14:paraId="0000004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uzyskania informacji w powszechnie zrozumiałej formie treści tych danych;</w:t>
      </w:r>
    </w:p>
    <w:p w:rsidR="00000000" w:rsidDel="00000000" w:rsidP="00000000" w:rsidRDefault="00000000" w:rsidRPr="00000000" w14:paraId="0000004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poznania źródła, z którego pochodzą dane, które jej dotyczą, chyba że administrator danych jest zobowiązany do zachowania w tym zakresie w tajemnicy informacji niejawnych lub zachowania tajemnicy zawodowej;</w:t>
      </w:r>
    </w:p>
    <w:p w:rsidR="00000000" w:rsidDel="00000000" w:rsidP="00000000" w:rsidRDefault="00000000" w:rsidRPr="00000000" w14:paraId="0000004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żądania uzupełnienia, uaktualnienia, sprostowania danych osobowych, czasowego zawieszenia lub ich usunięcia, jeżeli są one niekompletne, nieaktualne, nieprawdziwe lub zostały zebrane z naruszeniem ustawy albo są już zbędne do realizacji celu, dla którego zostały zebrane.</w:t>
      </w:r>
    </w:p>
    <w:p w:rsidR="00000000" w:rsidDel="00000000" w:rsidP="00000000" w:rsidRDefault="00000000" w:rsidRPr="00000000" w14:paraId="0000004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Użytkownikowi zgodnie z punktem </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przysługuje prawo wglądu w treść przetwarzanych danych osobowych, ich poprawiania, a także żądania usunięcia tych danych. Administrator danych osobowych jest obowiązany, do uzupełnienia, uaktualnienia, sprostowania danych, czasowego lub stałego wstrzymania przetwarzania lub ich usunięcia ze zbioru na bieżąco i od razu po zgłoszeniu, chyba że żądanie dotyczy danych osobowych, co do których tryb ich uzupełnienia, uaktualnienia lub sprostowania określają odrębne przepisy prawa w tym ustawy. </w:t>
      </w:r>
    </w:p>
    <w:p w:rsidR="00000000" w:rsidDel="00000000" w:rsidP="00000000" w:rsidRDefault="00000000" w:rsidRPr="00000000" w14:paraId="0000004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Usługobiorca wyraża zgodę na gromadzenie i przetwarzanie przez Serwis danych osobowych w rozumieniu Ustawy z dnia 10 maja 2018 r. o ochronie danych osobowych oraz zgodnie z przepisami </w:t>
      </w:r>
      <w:r w:rsidDel="00000000" w:rsidR="00000000" w:rsidRPr="00000000">
        <w:rPr>
          <w:rFonts w:ascii="Times New Roman" w:cs="Times New Roman" w:eastAsia="Times New Roman" w:hAnsi="Times New Roman"/>
          <w:sz w:val="24"/>
          <w:szCs w:val="24"/>
          <w:rtl w:val="0"/>
        </w:rPr>
        <w:t xml:space="preserve">RODO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Dane mogą być przekazywane innemu podmiotowi tylko w sytuacji prawem wymaganych bądź niezbędnych dochodzenia roszczeń.</w:t>
      </w:r>
    </w:p>
    <w:p w:rsidR="00000000" w:rsidDel="00000000" w:rsidP="00000000" w:rsidRDefault="00000000" w:rsidRPr="00000000" w14:paraId="0000004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Usługobiorca zobowiązuje się do korzystania z Serwisu internetowego zgodnie z obowiązującymi przepisami prawa i zasadami współżycia społecznego.</w:t>
      </w:r>
    </w:p>
    <w:p w:rsidR="00000000" w:rsidDel="00000000" w:rsidP="00000000" w:rsidRDefault="00000000" w:rsidRPr="00000000" w14:paraId="0000004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Usługobiorca korzystający z Usług Serwisu internetowego, zobowiązany jest do przestrzegania niniejszego Regulaminu w zakresie jaki jest niezbędny do realizacji zadań Serwisu i w zakresie który nie jest sprzeczny z obowiązującym prawem oraz z zasadami współżycia społecznego.</w:t>
      </w:r>
    </w:p>
    <w:p w:rsidR="00000000" w:rsidDel="00000000" w:rsidP="00000000" w:rsidRDefault="00000000" w:rsidRPr="00000000" w14:paraId="0000004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Usługodawca jest uprawniony do udostępnienia uprawnionym organom państwowym treści, materiałów oraz danych, w tym adresów IP Usługobiorców, którzy korzystali z Serwisu w określony sposób, w szczególności, gdy jest to niezbędne w celu zapobiegania lub ścigania przestępstw. W takiej sytuacji Usługodawca nie </w:t>
      </w:r>
      <w:r w:rsidDel="00000000" w:rsidR="00000000" w:rsidRPr="00000000">
        <w:rPr>
          <w:rFonts w:ascii="Times New Roman" w:cs="Times New Roman" w:eastAsia="Times New Roman" w:hAnsi="Times New Roman"/>
          <w:sz w:val="24"/>
          <w:szCs w:val="24"/>
          <w:highlight w:val="white"/>
          <w:rtl w:val="0"/>
        </w:rPr>
        <w:t xml:space="preserve">odpowiada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także za ewentualne zablokowanie dostępu do określonych danych i informacji.</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Zgodnie z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rt. 556(4) kodeksu cywilnego, przepisy dotyczące konsumenta, z wyjątkiem art. 558 § 1 zdanie drugie, stosuje się do osoby fizycznej zawierającej umowę bezpośrednio związaną z jej działalnością gospodarczą, gdy z treści tej umowy wynika, że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nie posiada ona dla tej osoby charakteru zawodowego, wynikającego w szczególności z przedmiotu wykonywanej przez nią działalności gospodarczej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udostępnionego na podstawie przepisów o Centralnej Ewidencji i Informacji o Działalności Gospodarczej.</w:t>
      </w:r>
    </w:p>
    <w:p w:rsidR="00000000" w:rsidDel="00000000" w:rsidP="00000000" w:rsidRDefault="00000000" w:rsidRPr="00000000" w14:paraId="0000004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Weryfikacja tego, czy dana czynność ma zawodowy charakter, będzie odbywać się w oparciu o CEiDG — Centralną Ewidencję i Informację o Działalności Gospodarczej — a konkretnie o wpisane tam kody PKD określające rodzaje działalności gospodarczej. </w:t>
      </w:r>
    </w:p>
    <w:p w:rsidR="00000000" w:rsidDel="00000000" w:rsidP="00000000" w:rsidRDefault="00000000" w:rsidRPr="00000000" w14:paraId="0000004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Przedsiębiorcy prowadzący jednoosobowo działalność uzyskają uprawnienia w zakresie:</w:t>
      </w:r>
    </w:p>
    <w:p w:rsidR="00000000" w:rsidDel="00000000" w:rsidP="00000000" w:rsidRDefault="00000000" w:rsidRPr="00000000" w14:paraId="0000004D">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niedozwolonych klauzul stosowanych we wzorcach umownych;</w:t>
      </w:r>
    </w:p>
    <w:p w:rsidR="00000000" w:rsidDel="00000000" w:rsidP="00000000" w:rsidRDefault="00000000" w:rsidRPr="00000000" w14:paraId="0000004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rękojmi za wady;</w:t>
      </w:r>
    </w:p>
    <w:p w:rsidR="00000000" w:rsidDel="00000000" w:rsidP="00000000" w:rsidRDefault="00000000" w:rsidRPr="00000000" w14:paraId="0000004F">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roszczenia regresowego do poprzedniego sprzedawcy w związku z wykonaniem reklamacji konsumenta;</w:t>
      </w:r>
    </w:p>
    <w:p w:rsidR="00000000" w:rsidDel="00000000" w:rsidP="00000000" w:rsidRDefault="00000000" w:rsidRPr="00000000" w14:paraId="0000005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prawa odstąpienia od umowy zawartej na odległość lub poza lokalem przedsiębiorstwa w terminie 14 dni;</w:t>
      </w:r>
    </w:p>
    <w:p w:rsidR="00000000" w:rsidDel="00000000" w:rsidP="00000000" w:rsidRDefault="00000000" w:rsidRPr="00000000" w14:paraId="0000005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Przepisy dotyczące konsumenta, zawarte w art. 385(1)-385(3) k.c. [dotyczących niedozwolonych postanowień umownych] stosuje się do osoby fizycznej zawierającej umowę bezpośrednio związaną z jej działalnością gospodarczą, gdy z treści tej umowy wynika, że nie posiada ona dla niej charakteru zawodowego, wynikającego w szczególności z przedmiotu wykonywanej przez nią działalności gospodarczej, udostępnionego na podstawie przepisów o Centralnej Ewidencji i Informacji o Działalności Gospodarczej.</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Warunki świadczenia usług</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Niniejszy Serwis internetowy świadczy usługi za pomocą drogi elektronicznej.</w:t>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Usługa określona w pkt. 1 wymaga dostępu do sieci internetowej.</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Korzystać z Serwisu internetowego można 24 godz. na dobę 7 dni w tygodniu. Serwis internetowy zastrzega sobie prawo do przerw technicznych celem poprawy funkcjonalności Serwisu oraz naprawy błędów. </w:t>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Wszystkie materiały zamieszczane na portalu przez użytkowników są chronione prawami autorskimi i nie można ich wykorzystywać, rozpowszechniać bez pisemnej zgody ich właściciela.</w:t>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Rejestracja konta użytkownika jest bezpłatna i polega na wypełnieniu formularza rejestracyjnego. </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Wypełniając formularz rejestracji należy wskazać wszystkie wymagane w nim dane, w tym dane kontaktowe oraz ustanowić odpowiednią nazwę użytkownika i hasło zabezpieczające dostęp do konta Użytkownika;</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Serwis potwierdza rejestrację Użytkownika po dokonaniu weryfikacji wskazanych w formularzu rejestracyjnym danych, poprzez wysłanie e-maila z linkiem aktywacyjnym na adres wskazany w formularzu rejestracyjnym.</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Aktywacja konta Użytkownika polega na kliknięciu w przesłany link aktywacyjny. Użytkownik zyskuje dostęp do konta po zalogowaniu przy użyciu wskazanego w formularzu rejestracji hasła oraz adresu e- mail;</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Rejestrując konto oraz korzystając z Serwisu Użytkownik zobowiązuje się do wskazywania prawidłowych i zgodnych z prawną danych osobowych oraz kontaktowych, a w miarę potrzeby do aktualizowania tych danych.</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Serwis zastrzega sobie prawo do odmowy rejestracji oraz zawieszenia konta Użytkownika, który narusza niniejszy regulamin bądź w inny sposób działa na szkodę Serwisu. </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Wymagania niezbędne do korzystania z usług Serwisu internetowego :</w:t>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urządzenie z dostępem do sieci Internet,</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przeglądarka internetowa obsługująca pliki Cookies, na przykład:</w:t>
      </w:r>
    </w:p>
    <w:p w:rsidR="00000000" w:rsidDel="00000000" w:rsidP="00000000" w:rsidRDefault="00000000" w:rsidRPr="00000000" w14:paraId="0000006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Internet Explorer w wersji 8.0 lub nowszej z włączoną obsługą ActiveX, JavaScript i Cookies lub</w:t>
      </w:r>
    </w:p>
    <w:p w:rsidR="00000000" w:rsidDel="00000000" w:rsidP="00000000" w:rsidRDefault="00000000" w:rsidRPr="00000000" w14:paraId="0000006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Mozilla Firefox w wersji 22.0 lub nowszej z włączoną obsługą apletów Javy, JavaScript i cookies lub</w:t>
      </w:r>
    </w:p>
    <w:p w:rsidR="00000000" w:rsidDel="00000000" w:rsidP="00000000" w:rsidRDefault="00000000" w:rsidRPr="00000000" w14:paraId="0000006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Google Chrome w wersji 28.0 lub nowszej z włączoną obsługą apletów Javy, JavaScript i cookies lub</w:t>
      </w:r>
    </w:p>
    <w:p w:rsidR="00000000" w:rsidDel="00000000" w:rsidP="00000000" w:rsidRDefault="00000000" w:rsidRPr="00000000" w14:paraId="0000006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 w wersji 12.0 lub nowszej z włączoną obsługą apletów Javy, JavaScript i cookies lub</w:t>
      </w:r>
    </w:p>
    <w:p w:rsidR="00000000" w:rsidDel="00000000" w:rsidP="00000000" w:rsidRDefault="00000000" w:rsidRPr="00000000" w14:paraId="0000006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Apple Safari 5.0 lub nowszej z włączoną obsługą apletów Javy, JavaScript i cookies;</w:t>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dostęp do poczty elektronicznej typu  e-mail.</w:t>
      </w:r>
    </w:p>
    <w:p w:rsidR="00000000" w:rsidDel="00000000" w:rsidP="00000000" w:rsidRDefault="00000000" w:rsidRPr="00000000" w14:paraId="000000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Koszty związane z dostępem do sieci Internet i transmisją danych ponoszone są wyłącznie przez Użytkownika zgodnie z taryfą swojego dostawcy z którym Użytkownik podpisał umowę o świadczenie usług.</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Umowa świadczenia usług</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Dla dokonania zawarcia ważnej i wiążącej strony Umowy Klient dokonuje wyboru zgodnie z wyświetloną ofertą Serwisu internetowego określając </w:t>
      </w:r>
      <w:r w:rsidDel="00000000" w:rsidR="00000000" w:rsidRPr="00000000">
        <w:rPr>
          <w:rFonts w:ascii="Times New Roman" w:cs="Times New Roman" w:eastAsia="Times New Roman" w:hAnsi="Times New Roman"/>
          <w:sz w:val="24"/>
          <w:szCs w:val="24"/>
          <w:rtl w:val="0"/>
        </w:rPr>
        <w:t xml:space="preserve">rodzaj i ilość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Usługi jaką zamierza nabyć. Łącznie z wyborem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Usługi, Klient wypełnia internetowy formularz zamówienia, wskazując w nim dane niezbędne do realizacji zamówienia przez Serwis takie jak na przykład ilości, miejsce oraz formy płatności, w oparciu o wyświetlane Klientowi komunikaty i informacje dostępne na stronie oraz zawarte w niniejszym Regulaminie. </w:t>
      </w:r>
    </w:p>
    <w:p w:rsidR="00000000" w:rsidDel="00000000" w:rsidP="00000000" w:rsidRDefault="00000000" w:rsidRPr="00000000" w14:paraId="0000006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zdecydowaniu się na wykupienie naszej usługi, nasz zespół poprosi o podanie wszystkich potrzebnych do realizacji danych, tj w szczególności:</w:t>
      </w:r>
    </w:p>
    <w:p w:rsidR="00000000" w:rsidDel="00000000" w:rsidP="00000000" w:rsidRDefault="00000000" w:rsidRPr="00000000" w14:paraId="0000007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imię i nazwisko,</w:t>
      </w:r>
    </w:p>
    <w:p w:rsidR="00000000" w:rsidDel="00000000" w:rsidP="00000000" w:rsidRDefault="00000000" w:rsidRPr="00000000" w14:paraId="00000071">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 e-mail,</w:t>
      </w:r>
    </w:p>
    <w:p w:rsidR="00000000" w:rsidDel="00000000" w:rsidP="00000000" w:rsidRDefault="00000000" w:rsidRPr="00000000" w14:paraId="00000072">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PESEL,</w:t>
      </w:r>
    </w:p>
    <w:p w:rsidR="00000000" w:rsidDel="00000000" w:rsidP="00000000" w:rsidRDefault="00000000" w:rsidRPr="00000000" w14:paraId="0000007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seria i numer dokumentu paszportowego lub dowodu osobistego,</w:t>
      </w:r>
    </w:p>
    <w:p w:rsidR="00000000" w:rsidDel="00000000" w:rsidP="00000000" w:rsidRDefault="00000000" w:rsidRPr="00000000" w14:paraId="0000007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numer kontaktowy.</w:t>
      </w:r>
    </w:p>
    <w:p w:rsidR="00000000" w:rsidDel="00000000" w:rsidP="00000000" w:rsidRDefault="00000000" w:rsidRPr="00000000" w14:paraId="0000007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Serwis internetowy nie ponosi odpowiedzialności za zdarzenia wynikające z zaistnienia siły wyższej. Za zdarzenia siły wyższej rozumie się w szczególności klęski żywiołowe, pożary, strajki, rządowe zakazy importu i eksportu, wojny, pandemie i związane z nimi zakazy przemieszczania się i pozostałe przyczyny znajdujące się poza kontrolą Stron. Zdarzeniem siły wyższej za które Serwis nie ponosi odpowiedzialności jest w szczególności odwołanie danego meczu. </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Użytkownik, w ramach posiadanego Konta Użytkownika w Serwisie, może wykupić dostęp do wybranego przez siebie pakietu typów sportowych (subskrypcja pakietu) publikowanych na stronie internetowej Serwisu.</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Metody płatności i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ostępowanie reklamacyjne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Zamówienia złożone w Serwisie mogą być opłacone wyłącznie z góry (przed udostępnieniem analiz w ramach wybranych subskrypcji pakietów).</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pPr>
      <w:r w:rsidDel="00000000" w:rsidR="00000000" w:rsidRPr="00000000">
        <w:rPr>
          <w:rFonts w:ascii="Times New Roman" w:cs="Times New Roman" w:eastAsia="Times New Roman" w:hAnsi="Times New Roman"/>
          <w:sz w:val="24"/>
          <w:szCs w:val="24"/>
          <w:rtl w:val="0"/>
        </w:rPr>
        <w:t xml:space="preserve">Serwis umożliwia płatność za subskrypcję przy wykorzystaniu systemu CashBill, poprzez przelew bankowy bezpośrednio na konto bankowe, szybki przelew bankowy, płatność kartą, BLIK lub paysafecard.</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Usługobiorca ma prawo do składania reklamacji w zakresie Usług świadczonych przez Usługodawcę w ramach Serwisu internetowego.</w:t>
      </w:r>
    </w:p>
    <w:p w:rsidR="00000000" w:rsidDel="00000000" w:rsidP="00000000" w:rsidRDefault="00000000" w:rsidRPr="00000000" w14:paraId="0000007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Podmiotem uprawnionym do rozpatrywania reklamacji jest Usługodawca.</w:t>
      </w:r>
    </w:p>
    <w:p w:rsidR="00000000" w:rsidDel="00000000" w:rsidP="00000000" w:rsidRDefault="00000000" w:rsidRPr="00000000" w14:paraId="000000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Reklamacje powinny być przesyłane na adres znajdujący się paragrafie 1 pkt 3 w formie pisemnej lub elektronicznej (wiadomość mailowa w polu temat wiadomości powinna zawierać słowo: "reklamacja") i powinny zawierać: </w:t>
      </w:r>
    </w:p>
    <w:p w:rsidR="00000000" w:rsidDel="00000000" w:rsidP="00000000" w:rsidRDefault="00000000" w:rsidRPr="00000000" w14:paraId="0000007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przedmiot reklamacji oraz uzasadnienie reklamacji, wskazanie i opisanie niezbędnych okoliczności,</w:t>
      </w:r>
    </w:p>
    <w:p w:rsidR="00000000" w:rsidDel="00000000" w:rsidP="00000000" w:rsidRDefault="00000000" w:rsidRPr="00000000" w14:paraId="0000008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oznaczenie Usługobiorcy (imię, nazwisko, adres, adres e-mail).</w:t>
      </w:r>
    </w:p>
    <w:p w:rsidR="00000000" w:rsidDel="00000000" w:rsidP="00000000" w:rsidRDefault="00000000" w:rsidRPr="00000000" w14:paraId="0000008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Powyższe przesłanki stanowią warunek obligatoryjny rozpatrzenia przez Usługodawcę reklamacji.</w:t>
      </w:r>
    </w:p>
    <w:p w:rsidR="00000000" w:rsidDel="00000000" w:rsidP="00000000" w:rsidRDefault="00000000" w:rsidRPr="00000000" w14:paraId="0000008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Reklamacje będą rozpatrywane przez Usługodawcę w ciągu 14 dni od ich otrzymania. Decyzja Usługodawcy dotycząca reklamacji będzie przekazywana Usługobiorcy na adres e-mail wskazany w reklamacji lub adres wskazany w korespondencji listownej.</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Odstąpienie pouczenie obowiązkowe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Prawo do odstąpienia od umowy nie przysługuje Klientowi- konsumentowi w odniesieniu do umów określonych w art. 38 ustawy z dnia 30 maja 2014 r. o prawach Konsumenta m. in. w sytuacji:</w:t>
      </w:r>
    </w:p>
    <w:p w:rsidR="00000000" w:rsidDel="00000000" w:rsidP="00000000" w:rsidRDefault="00000000" w:rsidRPr="00000000" w14:paraId="0000008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świadczenie usług, jeżeli przedsiębiorca wykonał w pełni usługę za wyraźną zgodą Konsumenta, który został poinformowany przed rozpoczęciem świadczenia, że po spełnieniu świadczenia przez przedsiębiorcę utraci prawo odstąpienia od umowy. </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której cena lub wynagrodzenie zależy od wahań na rynku finansowym, nad którymi przedsiębiorca nie sprawuje kontroli, i które mogą wystąpić przed upływem terminu do odstąpienia od umowy; </w:t>
      </w:r>
    </w:p>
    <w:p w:rsidR="00000000" w:rsidDel="00000000" w:rsidP="00000000" w:rsidRDefault="00000000" w:rsidRPr="00000000" w14:paraId="0000008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której przedmiotem świadczenia jest rzecz nieprefabrykowana, wyprodukowana według specyfikacji Konsumenta lub służąca zaspokojeniu jego zindywidualizowanych potrzeb; </w:t>
      </w:r>
    </w:p>
    <w:p w:rsidR="00000000" w:rsidDel="00000000" w:rsidP="00000000" w:rsidRDefault="00000000" w:rsidRPr="00000000" w14:paraId="0000008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której przedmiotem świadczenia jest rzecz ulegająca szybkiemu zepsuciu lub mająca krótki termin przydatności do użycia; </w:t>
      </w:r>
    </w:p>
    <w:p w:rsidR="00000000" w:rsidDel="00000000" w:rsidP="00000000" w:rsidRDefault="00000000" w:rsidRPr="00000000" w14:paraId="0000008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której przedmiotem świadczenia jest rzecz dostarczana w zapieczętowanym opakowaniu, której po otwarciu opakowania nie można zwrócić ze względu na ochronę zdrowia lub ze względów higienicznych, jeżeli opakowanie zostało otwarte po dostarczeniu;</w:t>
      </w:r>
    </w:p>
    <w:p w:rsidR="00000000" w:rsidDel="00000000" w:rsidP="00000000" w:rsidRDefault="00000000" w:rsidRPr="00000000" w14:paraId="0000008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której przedmiotem świadczenia są rzeczy, które po dostarczeniu, ze względu na swój charakter zostają nierozłącznie połączone z innymi rzeczami.</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Odpowiedzialność</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Serwis internetowy nie odpowiada za treści (zarówno słowne jak i graficzne)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udostępniane przez Użytkowników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 przypadku roszczeń osób trzecich związanych z naruszeniem praw autorskich, praw pokrewnych lub innych przysługujących im praw, Serwis będzie kierował je niezwłocznie do Usługobiorcy jako podmiotu odpowiedzialnego za treści, a Usługobiorca przyjmie te roszczenia i w tym zakresie zwolni od odpowiedzialności Serwis internetowy.</w:t>
      </w:r>
    </w:p>
    <w:p w:rsidR="00000000" w:rsidDel="00000000" w:rsidP="00000000" w:rsidRDefault="00000000" w:rsidRPr="00000000" w14:paraId="0000009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Zgodnie z przepisami prawa Twórcy, którego autorskie prawa osobiste zostały naruszone bądź zagrożone, przysługuje Mu przede wszystkim roszczenie o zaniechanie tego działania, o przywrócenie stanu poprzedniego. Jeśli działanie, które wywołało naruszenie, było zawinione Twórca może domagać się zasądzenia zadośćuczynienia za doznaną krzywdę lub zasądzenia odpowiedniej sumy pieniężnej na wskazany cel społeczny. </w:t>
      </w:r>
    </w:p>
    <w:p w:rsidR="00000000" w:rsidDel="00000000" w:rsidP="00000000" w:rsidRDefault="00000000" w:rsidRPr="00000000" w14:paraId="0000009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Zamieszczając ewentualne treści oraz udostępniając je Usługobiorca dobrowolnie je rozpowszechniania. Serwis internetowy nie jest dostawcą treści i w żaden sposób nie utożsamia się z nimi, jest jedynie podmiotem, który udostępnia zasoby teleinformatyczne. Usługobiorca oświadcza, że:</w:t>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jest uprawniony do korzystania i udostępniania zamieszczanych przez siebie treści autorskich praw majątkowych, praw własności przemysłowej lub praw pokrewnych;</w:t>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umieszczenie oraz udostępnienie w ramach usług, danych osobowych, wizerunku, informacji dotyczących innych osób niż Usługobiorca odbyło się w sposób zgodny z prawem, dobrowolny oraz za zgodą właścicieli treści, których one dotyczą;</w:t>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Usługobiorca nie jest uprawniony do:</w:t>
      </w:r>
    </w:p>
    <w:p w:rsidR="00000000" w:rsidDel="00000000" w:rsidP="00000000" w:rsidRDefault="00000000" w:rsidRPr="00000000" w14:paraId="0000009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zamieszczania danych osobowych osób trzecich, rozpowszechniania wizerunku bez wymaganego zezwolenia lub zgody osoby trzeciej której dane te dotyczą;</w:t>
      </w:r>
    </w:p>
    <w:p w:rsidR="00000000" w:rsidDel="00000000" w:rsidP="00000000" w:rsidRDefault="00000000" w:rsidRPr="00000000" w14:paraId="0000009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zamieszczania treści o charakterze reklamowym i lub promocyjnym, niezgodny z celem działalności Serwisu internetowego.</w:t>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Zabronione jest zamieszczanie przez Usługobiorcę treści:</w:t>
      </w:r>
    </w:p>
    <w:p w:rsidR="00000000" w:rsidDel="00000000" w:rsidP="00000000" w:rsidRDefault="00000000" w:rsidRPr="00000000" w14:paraId="0000009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 zamiarem naruszenia dóbr osobistych osób trzecich;</w:t>
      </w:r>
    </w:p>
    <w:p w:rsidR="00000000" w:rsidDel="00000000" w:rsidP="00000000" w:rsidRDefault="00000000" w:rsidRPr="00000000" w14:paraId="0000009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złej wierze bądź takich które mogły by być za takie uznane;</w:t>
      </w:r>
    </w:p>
    <w:p w:rsidR="00000000" w:rsidDel="00000000" w:rsidP="00000000" w:rsidRDefault="00000000" w:rsidRPr="00000000" w14:paraId="0000009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narusza</w:t>
      </w:r>
      <w:r w:rsidDel="00000000" w:rsidR="00000000" w:rsidRPr="00000000">
        <w:rPr>
          <w:rFonts w:ascii="Times New Roman" w:cs="Times New Roman" w:eastAsia="Times New Roman" w:hAnsi="Times New Roman"/>
          <w:sz w:val="24"/>
          <w:szCs w:val="24"/>
          <w:rtl w:val="0"/>
        </w:rPr>
        <w:t xml:space="preserve">jące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prawa osób trzecich, prawa autorski</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w:t>
      </w:r>
      <w:r w:rsidDel="00000000" w:rsidR="00000000" w:rsidRPr="00000000">
        <w:rPr>
          <w:rFonts w:ascii="Times New Roman" w:cs="Times New Roman" w:eastAsia="Times New Roman" w:hAnsi="Times New Roman"/>
          <w:sz w:val="24"/>
          <w:szCs w:val="24"/>
          <w:rtl w:val="0"/>
        </w:rPr>
        <w:t xml:space="preserve">wa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pokrewn</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prawa własności przemysłowej, tajemnic</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przedsiębiorstwa lub objętych klauzulą poufności zwłaszcza określanych jako tajne lub ściśle tajne;</w:t>
      </w:r>
    </w:p>
    <w:p w:rsidR="00000000" w:rsidDel="00000000" w:rsidP="00000000" w:rsidRDefault="00000000" w:rsidRPr="00000000" w14:paraId="0000009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obraźliwych bądź stanowiących groźbę skierowaną do innych osób, wypowiedzi powszechnie uważanych za obraźliwe np. wulgaryzmy;</w:t>
      </w:r>
    </w:p>
    <w:p w:rsidR="00000000" w:rsidDel="00000000" w:rsidP="00000000" w:rsidRDefault="00000000" w:rsidRPr="00000000" w14:paraId="0000009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narusza</w:t>
      </w:r>
      <w:r w:rsidDel="00000000" w:rsidR="00000000" w:rsidRPr="00000000">
        <w:rPr>
          <w:rFonts w:ascii="Times New Roman" w:cs="Times New Roman" w:eastAsia="Times New Roman" w:hAnsi="Times New Roman"/>
          <w:sz w:val="24"/>
          <w:szCs w:val="24"/>
          <w:rtl w:val="0"/>
        </w:rPr>
        <w:t xml:space="preserve">jących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słuszne interesy Serwisu;</w:t>
      </w:r>
    </w:p>
    <w:p w:rsidR="00000000" w:rsidDel="00000000" w:rsidP="00000000" w:rsidRDefault="00000000" w:rsidRPr="00000000" w14:paraId="0000009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niezamówionej informacji handlowej (spam);</w:t>
      </w:r>
    </w:p>
    <w:p w:rsidR="00000000" w:rsidDel="00000000" w:rsidP="00000000" w:rsidRDefault="00000000" w:rsidRPr="00000000" w14:paraId="000000A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narusza</w:t>
      </w:r>
      <w:r w:rsidDel="00000000" w:rsidR="00000000" w:rsidRPr="00000000">
        <w:rPr>
          <w:rFonts w:ascii="Times New Roman" w:cs="Times New Roman" w:eastAsia="Times New Roman" w:hAnsi="Times New Roman"/>
          <w:sz w:val="24"/>
          <w:szCs w:val="24"/>
          <w:rtl w:val="0"/>
        </w:rPr>
        <w:t xml:space="preserve">jącej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 inny sposób dobre obyczaje - na przykład erotyka, przepisy obowiązującego prawa, normy społeczne lub obyczajowe.</w:t>
      </w:r>
    </w:p>
    <w:p w:rsidR="00000000" w:rsidDel="00000000" w:rsidP="00000000" w:rsidRDefault="00000000" w:rsidRPr="00000000" w14:paraId="000000A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ffffff"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propagować poglądy nazistowskie, faszystowskie i im pokrewne.</w:t>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otrzymania powiadomienia przez osobę trzecią, uprawnioną bądź organ władzy Państwowej Serwis internetowy zastrzega sobie prawo do modyfikowania lub usuwania treści zamieszczanych przez Usługobiorcę, w sytuacji stwierdzenia że mogą one stanowić naruszenie niniejszego Regulaminu lub obowiązujących przepisów prawa. Serwis internetowy nie kontroluje na bieżąco zamieszczanych treści.</w:t>
      </w:r>
    </w:p>
    <w:p w:rsidR="00000000" w:rsidDel="00000000" w:rsidP="00000000" w:rsidRDefault="00000000" w:rsidRPr="00000000" w14:paraId="000000A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Usługodawca dołoży wszelkich starań w celu zapewnienia prawidłowego działania Serwisów i jego dostępności przez całą dobę, nie ponosi jednak odpowiedzialności za jakiekolwiek szkody wynikające z nieprawidłowego funkcjonowania Serwisów ze względów technicznych.</w:t>
      </w: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Serwis internetowy nie odpowiada również za ewentualne szkody urządzeń które korzystają z serwisu, restart urządzenia albo utrata danych na urządzeniu.</w:t>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Usługodawca nie świadczy usług archiwizowania plików, danych lub informacji podawanych przez Usługobiorcę.</w:t>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naruszenia Regulaminu przez Usługobiorcę, Usługodawca może zawiesić świadczenie usług bądź rozwiązać ze skutkiem natychmiastowym umowę z Klientem poprzez wyłączenie/usunięcie aktywnych usług. W tej sytuacji Usługobiorcy nie przysługuje prawo do zwrotu żadnej z opłat poniesionych na rzecz Usługodawcy. </w:t>
      </w:r>
    </w:p>
    <w:p w:rsidR="00000000" w:rsidDel="00000000" w:rsidP="00000000" w:rsidRDefault="00000000" w:rsidRPr="00000000" w14:paraId="000000A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Usługodawca nie udziela Usługobiorcy jakiejkolwiek gwarancji ani wyraźnej, ani domniemanej, co do efektów i przydatności do określonych zastosowań oferty handlowej oraz jakości i ekonomicznych rezultatów działania oferty. </w:t>
      </w:r>
    </w:p>
    <w:p w:rsidR="00000000" w:rsidDel="00000000" w:rsidP="00000000" w:rsidRDefault="00000000" w:rsidRPr="00000000" w14:paraId="000000A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Usługodawca nie ponosi również odpowiedzialności za działania bądź zaniechania  Usługobiorców, ani za nienależyte wykonanie bądź niewykonanie przez nich umów zawartych przez nich z Klientami w szczególności nie ponosi odpowiedzialności za jakość,  bezpieczeństwo, legalność, prawdziwość i rzetelność informacji podawanych przez Usługobiorców. Usługodawca nie ponosi odpowiedzialności za nie zawarcie przez Odwiedzających umowy z Usługobiorcami a w szczególności związane z dokonanymi rezerwacjami, zapytaniami czy zawartymi umowami.</w:t>
      </w:r>
    </w:p>
    <w:p w:rsidR="00000000" w:rsidDel="00000000" w:rsidP="00000000" w:rsidRDefault="00000000" w:rsidRPr="00000000" w14:paraId="000000A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Usługodawca zastrzega sobie prawo do:</w:t>
      </w: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zmiany parametrów i funkcjonalności Kont Usługobiorców;</w:t>
      </w: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cech użytkowych i możliwości Serwisu, w szczególności zakresu oraz rodzaju Usług i jego funkcjonalności;</w:t>
      </w: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okresowego wyłączenia Serwisu, związanego w szczególności z jego modyfikacją, konserwacją i naprawą;</w:t>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usunięcia z ważnych powodów całej zawartości serwerów Serwisów lub całkowitego zaprzestania świadczenia Usług, po uprzednim powiadomieniu Użytkowników na stronach Serwisu;</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ff0000"/>
          <w:sz w:val="24"/>
          <w:szCs w:val="24"/>
          <w:u w:val="none"/>
          <w:shd w:fill="auto" w:val="clear"/>
          <w:vertAlign w:val="baseline"/>
        </w:rPr>
      </w:pPr>
      <w:bookmarkStart w:colFirst="0" w:colLast="0" w:name="_heading=h.1fob9te" w:id="0"/>
      <w:bookmarkEnd w:id="0"/>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zaprzestania świadczenia Usług w ramach Serwisu w stosunku do Usługobiorcy,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który narusza postanowienia Regulaminu.</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br w:type="textWrapping"/>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Pozasądowe sposoby rozpatrywania reklamacji i dochodzenia roszczeń</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Informacje o pozasądowych sposobach rozpatrywania reklamacji i dochodzenia roszczeń, a także zasady dostępu do tych procedur udostępniane są w siedzibach oraz na stronach internetowych powiatowych (miejskich) rzeczników Konsumentów, organizacji społecznych, do których zadań statutowych należy ochrona Konsumentów, Wojewódzkich Inspektoratów Inspekcji Handlowej oraz pod następującymi adresami Urzędu Ochrony Konkurencji i Konsumentów: www.uokik.gov.pl/spory_konsumenckie.php,www.uokik.gov.pl/wazne_adresy.php, </w:t>
      </w:r>
      <w:hyperlink r:id="rId8">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www.uokik.gov.pl/sprawy_indywidualne.php</w:t>
        </w:r>
      </w:hyperlink>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Usługobiorca posiada między innymi następujące możliwości skorzystania z pozasądowych sposobów rozpatrywania reklamacji i dochodzenia swoich roszczeń:</w:t>
      </w:r>
    </w:p>
    <w:p w:rsidR="00000000" w:rsidDel="00000000" w:rsidP="00000000" w:rsidRDefault="00000000" w:rsidRPr="00000000" w14:paraId="000000B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zwrócenie się do Wojewódzkiego Inspektora Inspekcji Handlowej z wnioskiem o wszczęcie postępowania mediacyjnego w sprawie polubownego zakończenia sporu.</w:t>
      </w:r>
    </w:p>
    <w:p w:rsidR="00000000" w:rsidDel="00000000" w:rsidP="00000000" w:rsidRDefault="00000000" w:rsidRPr="00000000" w14:paraId="000000B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zwrócenie się do stałego polubownego Sądu Konsumenckiego działającego przy Wojewódzkim Inspektorze Inspekcji Handlowej z wnioskiem o rozstrzygnięcie sporu wynikłego z zawartej umowy, adres www.uokik.gov.pl/wazne_adresy.php.</w:t>
      </w:r>
    </w:p>
    <w:p w:rsidR="00000000" w:rsidDel="00000000" w:rsidP="00000000" w:rsidRDefault="00000000" w:rsidRPr="00000000" w14:paraId="000000B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zwrócenie się o bezpłatną pomoc prawną m.in. do Federacji Konsumentów - adres strony internetowej: </w:t>
      </w:r>
      <w:hyperlink r:id="rId9">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www.federacjakonsumentow.org.pl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rozwiązywaniu sporów transgranicznych pomaga Sieć Europejskich Centrów Konsumenckich. Adresy tych instytucji dostępne są na stronie internetowej Europejskiego Centrum Konsumenckiego </w:t>
      </w:r>
      <w:hyperlink r:id="rId10">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www.konsument.gov.pl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Usługobiorca może również skorzystać z platformy internetowego systemu rozstrzygania sporów (platforma ODR), zgodnie z rozporządzeniem Parlamentu Europejskiego i Rady (UE) Nr 524/2013 z dnia 21 maja 2013 r. w sprawie internetowego systemu rozstrzygania sporów Konsumenckich oraz zmiany rozporządzenia (WE) nr 2006/2004 i dyrektywy 2009/22/WE (rozporządzenie w sprawie ODR w sporach konsumenckich). ODR (online dispute resolution) dostępnej pod adresem elektronicznym: http://ec.europa.eu/consumers/odr/ Europejska platforma ODR stanowi jeden wspólny punkt dostępu dla konsumentów i przedsiębiorców, umożliwiający pozasądowe rozstrzyganie sporów dotyczących zobowiązań umownych, wynikających z zawartej internetowej umowy usług:  </w:t>
      </w:r>
      <w:hyperlink r:id="rId11">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https://webgate.ec.europa.eu/odr/main/index.cfm?event=main.home.show&amp;lng=PL</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Skorzystanie z pozasądowych sposobów rozpatrywania reklamacji i dochodzenia roszczeń ma charakter dobrowolny i może mieć miejsce tylko i wyłącznie gdy obie strony sporu tj Serwis internetowy i Usługobiorca wyrażą na to zgodę.</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POSTANOWIENIA DOTYCZĄCE PRZEDSIĘBIORCÓW</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Regulację i postanowienia w niniejszym paragrafie dotyczą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tylko i wyłącznie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Klientów i Usługobiorców nie będących konsumentami (zakup o charakterze zawodowym).</w:t>
      </w:r>
    </w:p>
    <w:p w:rsidR="00000000" w:rsidDel="00000000" w:rsidP="00000000" w:rsidRDefault="00000000" w:rsidRPr="00000000" w14:paraId="000000BE">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wypadku klientów będących usługobiorcami i nie będących jednocześnie konsumentami usługodawca może wypowiedzieć umowę o świadczenie Usługi Elektronicznej ze skutkiem natychmiastowym nawet bez wskazywania przyczyn, pod warunkiem że wysłał klientowi  stosowne oświadczenie.</w:t>
      </w:r>
    </w:p>
    <w:p w:rsidR="00000000" w:rsidDel="00000000" w:rsidP="00000000" w:rsidRDefault="00000000" w:rsidRPr="00000000" w14:paraId="000000BF">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Serwis internetowy informuje, że zgodnie z art. 558 § 1 Kodeksu Cywilnego odpowiedzialność z tytułu rękojmi za produkt/usługę wobec klienta nie będącego konsumentem zostaje wyłączona.</w:t>
      </w:r>
    </w:p>
    <w:p w:rsidR="00000000" w:rsidDel="00000000" w:rsidP="00000000" w:rsidRDefault="00000000" w:rsidRPr="00000000" w14:paraId="000000C0">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Odpowiedzialność Serwisu internetowego jest ograniczona w ramach pojedynczego roszczenia, jak i za wszystkie roszczenia w sumie, do wysokości 100 zł netto. Serwis internetowy ponosi odpowiedzialność tylko za typowe szkody przewidywalne w momencie zawarcia umowy i nie ponosi odpowiedzialności z tytułu utraconych korzyści.</w:t>
      </w:r>
    </w:p>
    <w:p w:rsidR="00000000" w:rsidDel="00000000" w:rsidP="00000000" w:rsidRDefault="00000000" w:rsidRPr="00000000" w14:paraId="000000C1">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Wszelkie spory między Serwisem internetowym a Usługobiorcą niebędącym konsumentem zostają poddane sądowi właściwemu ze względu na siedzibę Serwisu internetowego.</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sz w:val="24"/>
          <w:szCs w:val="24"/>
          <w:rtl w:val="0"/>
        </w:rPr>
        <w:t xml:space="preserve">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Postanowienia końcowe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1"/>
      <w:bookmarkEnd w:id="1"/>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Serwis internetowy honoruje wszelkie prawa Użytkowników przewidziane w przepisach obowiązującego prawa. </w:t>
      </w:r>
    </w:p>
    <w:p w:rsidR="00000000" w:rsidDel="00000000" w:rsidP="00000000" w:rsidRDefault="00000000" w:rsidRPr="00000000" w14:paraId="000000C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Jeśli obowiązujące prawo przyznaje Klientom będącym konsumentami korzystniejsze obowiązkowe i wymagane prawem uregulowania niż te, które są zawarte w niniejszym Regulaminie, odpowiednie postanowienia Regulaminu są bezpośrednio zastępowane przez konkretne normy obowiązującego prawa i tym samym są wiążące dla w/w właściciela. </w:t>
      </w:r>
    </w:p>
    <w:p w:rsidR="00000000" w:rsidDel="00000000" w:rsidP="00000000" w:rsidRDefault="00000000" w:rsidRPr="00000000" w14:paraId="000000C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Wszelkie treści zamieszczone na stronie Serwisu internetowego (wliczając w to grafikę, teksty, układ stron i logotypy) korzystają z ochrony przewidzianej dla praw autorskich i są wyłączną własnością Serwisu. Wykorzystywanie tych treści bez pisemnej zgody Serwisu skutkuje odpowiedzialnością cywilną oraz karną.</w:t>
      </w:r>
    </w:p>
    <w:p w:rsidR="00000000" w:rsidDel="00000000" w:rsidP="00000000" w:rsidRDefault="00000000" w:rsidRPr="00000000" w14:paraId="000000C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Oświadczamy że nabyliśmy wszelkie prawa do wszystkich zawartości zamieszczonych na niniejszym Serwisie internetowym oraz zamieszczonych na każdym dołączonym do serwisie portalu i każdej strony bądź podstrony. Jesteśmy właścicielami wszelkich treści, zawartości i materiałów na nich zamieszczonych a w szczególności:</w:t>
      </w:r>
    </w:p>
    <w:p w:rsidR="00000000" w:rsidDel="00000000" w:rsidP="00000000" w:rsidRDefault="00000000" w:rsidRPr="00000000" w14:paraId="000000C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Prawo do korzystania oraz rozporządzania, w najszerszym zakresie dopuszczalnym przez prawo, oraz nabyliśmy wszelkie prawa do dzieł naszych podwykonawców i dalszych podwykonawców, na wszystkich polach eksploatacji. </w:t>
      </w:r>
    </w:p>
    <w:p w:rsidR="00000000" w:rsidDel="00000000" w:rsidP="00000000" w:rsidRDefault="00000000" w:rsidRPr="00000000" w14:paraId="000000C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Zostały na nas przeniesione prawa do wykonywania zależnych praw autorskich, do opracowań pracy oraz do wyłącznego zezwalania na wykonywanie zależnego prawa autorskiego, w tym korzystania i rozporządzania pracami. Podwykonawcy i dalsi podwykonawcy ponadto oświadczyli, że </w:t>
      </w:r>
    </w:p>
    <w:p w:rsidR="00000000" w:rsidDel="00000000" w:rsidP="00000000" w:rsidRDefault="00000000" w:rsidRPr="00000000" w14:paraId="000000C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78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przysługuje nam prawo do utworu wyłączne i nieograniczone prawo autorskie (osobiste i majątkowe); </w:t>
      </w:r>
    </w:p>
    <w:p w:rsidR="00000000" w:rsidDel="00000000" w:rsidP="00000000" w:rsidRDefault="00000000" w:rsidRPr="00000000" w14:paraId="000000C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78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możemy rozporządzać prawami autorskimi do utworu w zakresie niezbędnym do zawarcia i wykonywania zawartej wcześniej umowy; </w:t>
      </w:r>
    </w:p>
    <w:p w:rsidR="00000000" w:rsidDel="00000000" w:rsidP="00000000" w:rsidRDefault="00000000" w:rsidRPr="00000000" w14:paraId="000000C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78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przysługujące nam majątkowe prawa autorskie do utworu i nie zostały zajęte w rozumieniu przepisów o postępowaniu egzekucyjnym; </w:t>
      </w:r>
    </w:p>
    <w:p w:rsidR="00000000" w:rsidDel="00000000" w:rsidP="00000000" w:rsidRDefault="00000000" w:rsidRPr="00000000" w14:paraId="000000C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78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utwory został przez nich wykonane osobiście; </w:t>
      </w:r>
    </w:p>
    <w:p w:rsidR="00000000" w:rsidDel="00000000" w:rsidP="00000000" w:rsidRDefault="00000000" w:rsidRPr="00000000" w14:paraId="000000D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78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utwory nie są opracowaniem, przeróbką lub adaptacją cudzego utworu; </w:t>
      </w:r>
    </w:p>
    <w:p w:rsidR="00000000" w:rsidDel="00000000" w:rsidP="00000000" w:rsidRDefault="00000000" w:rsidRPr="00000000" w14:paraId="000000D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178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możemy posługiwać się tym utworem bez obaw na ewentualne roszczenia osób trzecich.</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Naruszenie naszych praw autorskich będzie surowo karane. </w:t>
      </w:r>
    </w:p>
    <w:p w:rsidR="00000000" w:rsidDel="00000000" w:rsidP="00000000" w:rsidRDefault="00000000" w:rsidRPr="00000000" w14:paraId="000000D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Właściciel Serwisu, jako administrator danych osobowych, informują Pana/ Panią, iż:</w:t>
      </w:r>
    </w:p>
    <w:p w:rsidR="00000000" w:rsidDel="00000000" w:rsidP="00000000" w:rsidRDefault="00000000" w:rsidRPr="00000000" w14:paraId="000000D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843"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podanie danych jest zawsze dobrowolne ale niezbędne do realizacji zamówienia;</w:t>
      </w:r>
    </w:p>
    <w:p w:rsidR="00000000" w:rsidDel="00000000" w:rsidP="00000000" w:rsidRDefault="00000000" w:rsidRPr="00000000" w14:paraId="000000D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843"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osoba podająca swoje dane osobowe ma nieograniczone prawo dostępu do wszystkich treści swoich danych i ich sprostowania, usunięcia (prawo do bycia zapomnianym), ograniczenia przetwarzania, prawo do przenoszenia danych, prawo do cofnięcia zgody w dowolnym momencie bez wpływu na zgodność z prawem przetwarzania, dane mogą być udostępnione jednak właściwym organom państwa w sytuacji gdy odpowiedni przepis tego będzie wymagał. </w:t>
      </w:r>
    </w:p>
    <w:p w:rsidR="00000000" w:rsidDel="00000000" w:rsidP="00000000" w:rsidRDefault="00000000" w:rsidRPr="00000000" w14:paraId="000000D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843"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Podstawą przetwarzania danych osobowych będzie art. 6 ust. 1 pkt a) oraz treść ogólnego rozporządzenia o ochronie danych.;</w:t>
      </w:r>
    </w:p>
    <w:p w:rsidR="00000000" w:rsidDel="00000000" w:rsidP="00000000" w:rsidRDefault="00000000" w:rsidRPr="00000000" w14:paraId="000000D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843"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dane osobowe będą przechowywane i przetwarzane przez okres niezbędny do zakończenia przetwarzania i realizacji zamówienia lecz nie dłużej niż przez okres 3 lat (2 lata okres to okres reklamacji i 1 rok na ewentualnie inne roszczenia i sytuację wyjątkowe)</w:t>
      </w:r>
    </w:p>
    <w:p w:rsidR="00000000" w:rsidDel="00000000" w:rsidP="00000000" w:rsidRDefault="00000000" w:rsidRPr="00000000" w14:paraId="000000D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843" w:right="0" w:hanging="283.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osoba udostępniająca swoje dane osobowe ma prawo wniesienia skargi do UODO gdy uzna że przetwarzanie danych osobowych dotyczących realizacji zamówienia narusza przepisy ogólnego rozporządzenia o ochronie danych osobowych z dnia 27 kwietnia 2016 r.;”</w:t>
      </w:r>
    </w:p>
    <w:p w:rsidR="00000000" w:rsidDel="00000000" w:rsidP="00000000" w:rsidRDefault="00000000" w:rsidRPr="00000000" w14:paraId="000000D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zakresie przetwarzania danych osobowych niniejszego serwisu nie został stwierdzony przez Komisję Europejską odpowiedni stopień ochrony w drodze decyzji ale dane będą odpowiednio zabezpieczone za pomocą rozwiązań i środków informatyczno/prawnych.</w:t>
      </w:r>
    </w:p>
    <w:p w:rsidR="00000000" w:rsidDel="00000000" w:rsidP="00000000" w:rsidRDefault="00000000" w:rsidRPr="00000000" w14:paraId="000000D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Państwa dane będą przetwarzane w sposób zautomatyzowany w tym również w formie profilowania – w sytuacji wyrażenia zgody.</w:t>
      </w:r>
    </w:p>
    <w:p w:rsidR="00000000" w:rsidDel="00000000" w:rsidP="00000000" w:rsidRDefault="00000000" w:rsidRPr="00000000" w14:paraId="000000D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pozostałych kwestiach nieuregulowanych zapisami niniejszego Regulaminu mają zastosowanie odpowiednie przepisy prawa polskiego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dy6vkm"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Zmieniony Regulamin wiąże Użytkowników jeżeli zostały zachowane wymagania określone w art. 384 Kodeksu cywilnego (tj. Użytkownik został prawidłowo powiadomiony o zmianach).</w:t>
      </w:r>
    </w:p>
    <w:p w:rsidR="00000000" w:rsidDel="00000000" w:rsidP="00000000" w:rsidRDefault="00000000" w:rsidRPr="00000000" w14:paraId="000000D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Serwis internetowy zastrzega sobie prawo do dokonywania zmian Regulaminu z ważnych przyczyn to jest: </w:t>
      </w:r>
    </w:p>
    <w:p w:rsidR="00000000" w:rsidDel="00000000" w:rsidP="00000000" w:rsidRDefault="00000000" w:rsidRPr="00000000" w14:paraId="000000D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zmiany przepisów prawa; </w:t>
      </w:r>
    </w:p>
    <w:p w:rsidR="00000000" w:rsidDel="00000000" w:rsidP="00000000" w:rsidRDefault="00000000" w:rsidRPr="00000000" w14:paraId="000000E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zmiany sposobu świadczenia usług drogą elektroniczną objętym regulaminem, </w:t>
      </w:r>
    </w:p>
    <w:p w:rsidR="00000000" w:rsidDel="00000000" w:rsidP="00000000" w:rsidRDefault="00000000" w:rsidRPr="00000000" w14:paraId="000000E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zmiany danych Serwisu, w tym adresu poczty elektronicznej, numeru telefonu. </w:t>
      </w:r>
    </w:p>
    <w:p w:rsidR="00000000" w:rsidDel="00000000" w:rsidP="00000000" w:rsidRDefault="00000000" w:rsidRPr="00000000" w14:paraId="000000E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Zmiany regulaminu nie mają wpływu na Usługi już realizowane bądź  zrealizowane, do nich zastosowanie ma regulamin obowiązującym w chwili przystąpienia do Usług Serwisu internetowego. Serwis internetowy o zamierzonej zmianie informuje na stronie co najmniej na 30 dni wcześniej. W przypadku braku akceptacji zmienionego regulaminu Usługobiorcy mogą w terminie 30 dni od dnia otrzymania wiadomości wypowiedzieć umowę ze skutkiem natychmiastowym. </w:t>
      </w:r>
    </w:p>
    <w:p w:rsidR="00000000" w:rsidDel="00000000" w:rsidP="00000000" w:rsidRDefault="00000000" w:rsidRPr="00000000" w14:paraId="000000E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Spory powstałe w wyniku świadczenia usług na podstawie niniejszego Regulaminu zostaną poddane pod rozstrzygnięcie Sądowi Powszechnemu według wyboru Usługobiorcy będącego jednocześnie konsumentem, zgodnie z właściwymi przepisami prawa Polskiego.</w:t>
      </w:r>
    </w:p>
    <w:p w:rsidR="00000000" w:rsidDel="00000000" w:rsidP="00000000" w:rsidRDefault="00000000" w:rsidRPr="00000000" w14:paraId="000000E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Załączniki do Regulaminu stanowią jego integralną część.</w:t>
      </w:r>
    </w:p>
    <w:p w:rsidR="00000000" w:rsidDel="00000000" w:rsidP="00000000" w:rsidRDefault="00000000" w:rsidRPr="00000000" w14:paraId="000000E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Usługobiorcy w/w Serwisu mogą uzyskać dostęp do niniejszego Regulaminu w każdym czasie za pośrednictwem odsyłacza zamieszczonego na stronie głównej serwisu oraz pobrać go i sporządzić jego wydruk, komercyjne wykorzystanie podlega jednak ochronie Kancelarii Prawnej LEGATO. </w:t>
      </w:r>
    </w:p>
    <w:p w:rsidR="00000000" w:rsidDel="00000000" w:rsidP="00000000" w:rsidRDefault="00000000" w:rsidRPr="00000000" w14:paraId="000000E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Regulamin wchodzi w życie z dniem …………………….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Nota o prawach autorskich do Regulaminu</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Właścicielem wszystkich materialnych praw autorskich do wzorca niniejszego Regulaminu jest Kancelaria Prawna LEGATO, która udzieliła niniejszemu serwisowi niewyłącznego i niezbywalnego prawa do wykorzystywania tego Regulaminu do celów związanych z własną działalnością handlową w Internecie oraz rozciąga ochronę prawną na w/w dokument na czas trwania umowy. Kopiowanie oraz rozpowszechnianie wzorca niniejszego Regulaminu bez zgody Kancelarii Prawnej LEGATO jest zabronione i może podlegać odpowiedzialności zarówno karnej jak i cywilnej. Osoby zainteresowane mogą dowiedzieć się więcej o możliwości korzystania z wzorca Regulaminu na stronie </w:t>
      </w:r>
      <w:hyperlink r:id="rId12">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http://www.kancelaria-legato.pl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2.%3."/>
      <w:lvlJc w:val="left"/>
      <w:pPr>
        <w:ind w:left="2880" w:hanging="180"/>
      </w:pPr>
      <w:rPr>
        <w:vertAlign w:val="baseline"/>
      </w:rPr>
    </w:lvl>
    <w:lvl w:ilvl="3">
      <w:start w:val="1"/>
      <w:numFmt w:val="decimal"/>
      <w:lvlText w:val="%2.%3.%4."/>
      <w:lvlJc w:val="left"/>
      <w:pPr>
        <w:ind w:left="3600" w:hanging="360"/>
      </w:pPr>
      <w:rPr>
        <w:vertAlign w:val="baseline"/>
      </w:rPr>
    </w:lvl>
    <w:lvl w:ilvl="4">
      <w:start w:val="1"/>
      <w:numFmt w:val="lowerLetter"/>
      <w:lvlText w:val="%2.%3.%4.%5."/>
      <w:lvlJc w:val="left"/>
      <w:pPr>
        <w:ind w:left="4320" w:hanging="360"/>
      </w:pPr>
      <w:rPr>
        <w:vertAlign w:val="baseline"/>
      </w:rPr>
    </w:lvl>
    <w:lvl w:ilvl="5">
      <w:start w:val="1"/>
      <w:numFmt w:val="lowerRoman"/>
      <w:lvlText w:val="%2.%3.%4.%5.%6."/>
      <w:lvlJc w:val="left"/>
      <w:pPr>
        <w:ind w:left="5040" w:hanging="180"/>
      </w:pPr>
      <w:rPr>
        <w:vertAlign w:val="baseline"/>
      </w:rPr>
    </w:lvl>
    <w:lvl w:ilvl="6">
      <w:start w:val="1"/>
      <w:numFmt w:val="decimal"/>
      <w:lvlText w:val="%2.%3.%4.%5.%6.%7."/>
      <w:lvlJc w:val="left"/>
      <w:pPr>
        <w:ind w:left="5760" w:hanging="360"/>
      </w:pPr>
      <w:rPr>
        <w:vertAlign w:val="baseline"/>
      </w:rPr>
    </w:lvl>
    <w:lvl w:ilvl="7">
      <w:start w:val="1"/>
      <w:numFmt w:val="lowerLetter"/>
      <w:lvlText w:val="%2.%3.%4.%5.%6.%7.%8."/>
      <w:lvlJc w:val="left"/>
      <w:pPr>
        <w:ind w:left="6480" w:hanging="360"/>
      </w:pPr>
      <w:rPr>
        <w:vertAlign w:val="baseline"/>
      </w:rPr>
    </w:lvl>
    <w:lvl w:ilvl="8">
      <w:start w:val="1"/>
      <w:numFmt w:val="lowerRoman"/>
      <w:lvlText w:val="%2.%3.%4.%5.%6.%7.%8.%9."/>
      <w:lvlJc w:val="left"/>
      <w:pPr>
        <w:ind w:left="7200" w:hanging="180"/>
      </w:pPr>
      <w:rPr>
        <w:vertAlign w:val="baseline"/>
      </w:rPr>
    </w:lvl>
  </w:abstractNum>
  <w:abstractNum w:abstractNumId="2">
    <w:lvl w:ilvl="0">
      <w:start w:val="1"/>
      <w:numFmt w:val="lowerLetter"/>
      <w:lvlText w:val="%1)"/>
      <w:lvlJc w:val="left"/>
      <w:pPr>
        <w:ind w:left="1440" w:hanging="360"/>
      </w:pPr>
      <w:rPr>
        <w:rFonts w:ascii="Times New Roman" w:cs="Times New Roman" w:eastAsia="Times New Roman" w:hAnsi="Times New Roman"/>
        <w:b w:val="0"/>
        <w:i w:val="0"/>
        <w:smallCaps w:val="0"/>
        <w:color w:val="000000"/>
        <w:sz w:val="24"/>
        <w:szCs w:val="24"/>
        <w:vertAlign w:val="baseline"/>
      </w:rPr>
    </w:lvl>
    <w:lvl w:ilvl="1">
      <w:start w:val="1"/>
      <w:numFmt w:val="bullet"/>
      <w:lvlText w:val="◦"/>
      <w:lvlJc w:val="left"/>
      <w:pPr>
        <w:ind w:left="180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
      <w:lvlJc w:val="left"/>
      <w:pPr>
        <w:ind w:left="2880" w:hanging="360"/>
      </w:pPr>
      <w:rPr>
        <w:rFonts w:ascii="Noto Sans Symbols" w:cs="Noto Sans Symbols" w:eastAsia="Noto Sans Symbols" w:hAnsi="Noto Sans Symbols"/>
        <w:vertAlign w:val="baseline"/>
      </w:rPr>
    </w:lvl>
    <w:lvl w:ilvl="5">
      <w:start w:val="1"/>
      <w:numFmt w:val="bullet"/>
      <w:lvlText w:val="▪"/>
      <w:lvlJc w:val="left"/>
      <w:pPr>
        <w:ind w:left="3240" w:hanging="360"/>
      </w:pPr>
      <w:rPr>
        <w:rFonts w:ascii="Noto Sans Symbols" w:cs="Noto Sans Symbols" w:eastAsia="Noto Sans Symbols" w:hAnsi="Noto Sans Symbols"/>
        <w:vertAlign w:val="baseline"/>
      </w:rPr>
    </w:lvl>
    <w:lvl w:ilvl="6">
      <w:start w:val="1"/>
      <w:numFmt w:val="bullet"/>
      <w:lvlText w:val="●"/>
      <w:lvlJc w:val="left"/>
      <w:pPr>
        <w:ind w:left="3600" w:hanging="360"/>
      </w:pPr>
      <w:rPr>
        <w:rFonts w:ascii="Noto Sans Symbols" w:cs="Noto Sans Symbols" w:eastAsia="Noto Sans Symbols" w:hAnsi="Noto Sans Symbols"/>
        <w:vertAlign w:val="baseline"/>
      </w:rPr>
    </w:lvl>
    <w:lvl w:ilvl="7">
      <w:start w:val="1"/>
      <w:numFmt w:val="bullet"/>
      <w:lvlText w:val="◦"/>
      <w:lvlJc w:val="left"/>
      <w:pPr>
        <w:ind w:left="3960" w:hanging="360"/>
      </w:pPr>
      <w:rPr>
        <w:rFonts w:ascii="Noto Sans Symbols" w:cs="Noto Sans Symbols" w:eastAsia="Noto Sans Symbols" w:hAnsi="Noto Sans Symbols"/>
        <w:vertAlign w:val="baseline"/>
      </w:rPr>
    </w:lvl>
    <w:lvl w:ilvl="8">
      <w:start w:val="1"/>
      <w:numFmt w:val="bullet"/>
      <w:lvlText w:val="▪"/>
      <w:lvlJc w:val="left"/>
      <w:pPr>
        <w:ind w:left="432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rFonts w:ascii="Times New Roman" w:cs="Times New Roman" w:eastAsia="Times New Roman" w:hAnsi="Times New Roman"/>
        <w:smallCaps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2.%3."/>
      <w:lvlJc w:val="lef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lef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left"/>
      <w:pPr>
        <w:ind w:left="6480" w:hanging="180"/>
      </w:pPr>
      <w:rPr>
        <w:vertAlign w:val="baseline"/>
      </w:rPr>
    </w:lvl>
  </w:abstractNum>
  <w:abstractNum w:abstractNumId="4">
    <w:lvl w:ilvl="0">
      <w:start w:val="1"/>
      <w:numFmt w:val="lowerLetter"/>
      <w:lvlText w:val="%1)"/>
      <w:lvlJc w:val="left"/>
      <w:pPr>
        <w:ind w:left="720" w:hanging="360"/>
      </w:pPr>
      <w:rPr>
        <w:smallCaps w:val="0"/>
        <w:color w:val="00000a"/>
        <w:sz w:val="24"/>
        <w:szCs w:val="24"/>
        <w:vertAlign w:val="baseline"/>
      </w:rPr>
    </w:lvl>
    <w:lvl w:ilvl="1">
      <w:start w:val="1"/>
      <w:numFmt w:val="lowerLetter"/>
      <w:lvlText w:val="%2."/>
      <w:lvlJc w:val="left"/>
      <w:pPr>
        <w:ind w:left="1440" w:hanging="360"/>
      </w:pPr>
      <w:rPr>
        <w:vertAlign w:val="baseline"/>
      </w:rPr>
    </w:lvl>
    <w:lvl w:ilvl="2">
      <w:start w:val="1"/>
      <w:numFmt w:val="lowerRoman"/>
      <w:lvlText w:val="%2.%3."/>
      <w:lvlJc w:val="lef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lef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lef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1800" w:hanging="360"/>
      </w:pPr>
      <w:rPr>
        <w:rFonts w:ascii="Noto Sans Symbols" w:cs="Noto Sans Symbols" w:eastAsia="Noto Sans Symbols" w:hAnsi="Noto Sans Symbols"/>
        <w:smallCaps w:val="0"/>
        <w:vertAlign w:val="baseline"/>
      </w:rPr>
    </w:lvl>
    <w:lvl w:ilvl="1">
      <w:start w:val="1"/>
      <w:numFmt w:val="bullet"/>
      <w:lvlText w:val="◦"/>
      <w:lvlJc w:val="left"/>
      <w:pPr>
        <w:ind w:left="2160" w:hanging="360"/>
      </w:pPr>
      <w:rPr>
        <w:rFonts w:ascii="Noto Sans Symbols" w:cs="Noto Sans Symbols" w:eastAsia="Noto Sans Symbols" w:hAnsi="Noto Sans Symbols"/>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smallCaps w:val="0"/>
        <w:vertAlign w:val="baseline"/>
      </w:rPr>
    </w:lvl>
    <w:lvl w:ilvl="4">
      <w:start w:val="1"/>
      <w:numFmt w:val="bullet"/>
      <w:lvlText w:val="◦"/>
      <w:lvlJc w:val="left"/>
      <w:pPr>
        <w:ind w:left="3240" w:hanging="360"/>
      </w:pPr>
      <w:rPr>
        <w:rFonts w:ascii="Noto Sans Symbols" w:cs="Noto Sans Symbols" w:eastAsia="Noto Sans Symbols" w:hAnsi="Noto Sans Symbols"/>
        <w:vertAlign w:val="baseline"/>
      </w:rPr>
    </w:lvl>
    <w:lvl w:ilvl="5">
      <w:start w:val="1"/>
      <w:numFmt w:val="bullet"/>
      <w:lvlText w:val="▪"/>
      <w:lvlJc w:val="left"/>
      <w:pPr>
        <w:ind w:left="3600" w:hanging="360"/>
      </w:pPr>
      <w:rPr>
        <w:rFonts w:ascii="Noto Sans Symbols" w:cs="Noto Sans Symbols" w:eastAsia="Noto Sans Symbols" w:hAnsi="Noto Sans Symbols"/>
        <w:vertAlign w:val="baseline"/>
      </w:rPr>
    </w:lvl>
    <w:lvl w:ilvl="6">
      <w:start w:val="1"/>
      <w:numFmt w:val="bullet"/>
      <w:lvlText w:val="●"/>
      <w:lvlJc w:val="left"/>
      <w:pPr>
        <w:ind w:left="3960" w:hanging="360"/>
      </w:pPr>
      <w:rPr>
        <w:rFonts w:ascii="Noto Sans Symbols" w:cs="Noto Sans Symbols" w:eastAsia="Noto Sans Symbols" w:hAnsi="Noto Sans Symbols"/>
        <w:smallCaps w:val="0"/>
        <w:vertAlign w:val="baseline"/>
      </w:rPr>
    </w:lvl>
    <w:lvl w:ilvl="7">
      <w:start w:val="1"/>
      <w:numFmt w:val="bullet"/>
      <w:lvlText w:val="◦"/>
      <w:lvlJc w:val="left"/>
      <w:pPr>
        <w:ind w:left="4320" w:hanging="360"/>
      </w:pPr>
      <w:rPr>
        <w:rFonts w:ascii="Noto Sans Symbols" w:cs="Noto Sans Symbols" w:eastAsia="Noto Sans Symbols" w:hAnsi="Noto Sans Symbols"/>
        <w:vertAlign w:val="baseline"/>
      </w:rPr>
    </w:lvl>
    <w:lvl w:ilvl="8">
      <w:start w:val="1"/>
      <w:numFmt w:val="bullet"/>
      <w:lvlText w:val="▪"/>
      <w:lvlJc w:val="left"/>
      <w:pPr>
        <w:ind w:left="4680"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720" w:hanging="360"/>
      </w:pPr>
      <w:rPr>
        <w:rFonts w:ascii="Times New Roman" w:cs="Times New Roman" w:eastAsia="Times New Roman" w:hAnsi="Times New Roman"/>
        <w:smallCaps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2.%3."/>
      <w:lvlJc w:val="lef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lef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left"/>
      <w:pPr>
        <w:ind w:left="6480" w:hanging="180"/>
      </w:pPr>
      <w:rPr>
        <w:vertAlign w:val="baseline"/>
      </w:rPr>
    </w:lvl>
  </w:abstractNum>
  <w:abstractNum w:abstractNumId="8">
    <w:lvl w:ilvl="0">
      <w:start w:val="1"/>
      <w:numFmt w:val="decimal"/>
      <w:lvlText w:val="%1."/>
      <w:lvlJc w:val="left"/>
      <w:pPr>
        <w:ind w:left="720" w:hanging="360"/>
      </w:pPr>
      <w:rPr>
        <w:rFonts w:ascii="Noto Sans Symbols" w:cs="Noto Sans Symbols" w:eastAsia="Noto Sans Symbols" w:hAnsi="Noto Sans Symbols"/>
        <w:color w:val="000000"/>
        <w:sz w:val="26"/>
        <w:szCs w:val="26"/>
        <w:vertAlign w:val="baseline"/>
      </w:rPr>
    </w:lvl>
    <w:lvl w:ilvl="1">
      <w:start w:val="1"/>
      <w:numFmt w:val="lowerLetter"/>
      <w:lvlText w:val="%2."/>
      <w:lvlJc w:val="left"/>
      <w:pPr>
        <w:ind w:left="1440" w:hanging="360"/>
      </w:pPr>
      <w:rPr>
        <w:vertAlign w:val="baseline"/>
      </w:rPr>
    </w:lvl>
    <w:lvl w:ilvl="2">
      <w:start w:val="1"/>
      <w:numFmt w:val="lowerRoman"/>
      <w:lvlText w:val="%2.%3."/>
      <w:lvlJc w:val="lef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lef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left"/>
      <w:pPr>
        <w:ind w:left="6480" w:hanging="180"/>
      </w:pPr>
      <w:rPr>
        <w:vertAlign w:val="baseline"/>
      </w:rPr>
    </w:lvl>
  </w:abstractNum>
  <w:abstractNum w:abstractNumId="9">
    <w:lvl w:ilvl="0">
      <w:start w:val="1"/>
      <w:numFmt w:val="lowerLetter"/>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0">
    <w:lvl w:ilvl="0">
      <w:start w:val="1"/>
      <w:numFmt w:val="decimal"/>
      <w:lvlText w:val="%1."/>
      <w:lvlJc w:val="left"/>
      <w:pPr>
        <w:ind w:left="720" w:hanging="360"/>
      </w:pPr>
      <w:rPr>
        <w:rFonts w:ascii="Times New Roman" w:cs="Times New Roman" w:eastAsia="Times New Roman" w:hAnsi="Times New Roman"/>
        <w:b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2.%3."/>
      <w:lvlJc w:val="lef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lef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left"/>
      <w:pPr>
        <w:ind w:left="6480" w:hanging="180"/>
      </w:pPr>
      <w:rPr>
        <w:vertAlign w:val="baseline"/>
      </w:rPr>
    </w:lvl>
  </w:abstractNum>
  <w:abstractNum w:abstractNumId="11">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2.%3."/>
      <w:lvlJc w:val="lef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lef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left"/>
      <w:pPr>
        <w:ind w:left="6480" w:hanging="180"/>
      </w:pPr>
      <w:rPr>
        <w:vertAlign w:val="baseline"/>
      </w:rPr>
    </w:lvl>
  </w:abstractNum>
  <w:abstractNum w:abstractNumId="12">
    <w:lvl w:ilvl="0">
      <w:start w:val="1"/>
      <w:numFmt w:val="decimal"/>
      <w:lvlText w:val="%1."/>
      <w:lvlJc w:val="left"/>
      <w:pPr>
        <w:ind w:left="720" w:hanging="360"/>
      </w:pPr>
      <w:rPr>
        <w:rFonts w:ascii="Times New Roman" w:cs="Times New Roman" w:eastAsia="Times New Roman" w:hAnsi="Times New Roman"/>
        <w:smallCaps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2.%3."/>
      <w:lvlJc w:val="lef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lef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left"/>
      <w:pPr>
        <w:ind w:left="6480" w:hanging="180"/>
      </w:pPr>
      <w:rPr>
        <w:vertAlign w:val="baseline"/>
      </w:rPr>
    </w:lvl>
  </w:abstractNum>
  <w:abstractNum w:abstractNumId="13">
    <w:lvl w:ilvl="0">
      <w:start w:val="1"/>
      <w:numFmt w:val="lowerLetter"/>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4">
    <w:lvl w:ilvl="0">
      <w:start w:val="1"/>
      <w:numFmt w:val="decimal"/>
      <w:lvlText w:val="%1."/>
      <w:lvlJc w:val="left"/>
      <w:pPr>
        <w:ind w:left="720" w:hanging="360"/>
      </w:pPr>
      <w:rPr>
        <w:rFonts w:ascii="Times New Roman" w:cs="Times New Roman" w:eastAsia="Times New Roman" w:hAnsi="Times New Roman"/>
        <w:b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2.%3."/>
      <w:lvlJc w:val="lef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lef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left"/>
      <w:pPr>
        <w:ind w:left="6480" w:hanging="180"/>
      </w:pPr>
      <w:rPr>
        <w:vertAlign w:val="baseline"/>
      </w:rPr>
    </w:lvl>
  </w:abstractNum>
  <w:abstractNum w:abstractNumId="15">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6">
    <w:lvl w:ilvl="0">
      <w:start w:val="1"/>
      <w:numFmt w:val="bullet"/>
      <w:lvlText w:val="●"/>
      <w:lvlJc w:val="left"/>
      <w:pPr>
        <w:ind w:left="1788" w:hanging="360"/>
      </w:pPr>
      <w:rPr>
        <w:rFonts w:ascii="Noto Sans Symbols" w:cs="Noto Sans Symbols" w:eastAsia="Noto Sans Symbols" w:hAnsi="Noto Sans Symbols"/>
        <w:vertAlign w:val="baseline"/>
      </w:rPr>
    </w:lvl>
    <w:lvl w:ilvl="1">
      <w:start w:val="1"/>
      <w:numFmt w:val="bullet"/>
      <w:lvlText w:val="o"/>
      <w:lvlJc w:val="left"/>
      <w:pPr>
        <w:ind w:left="2508" w:hanging="360"/>
      </w:pPr>
      <w:rPr>
        <w:rFonts w:ascii="Courier New" w:cs="Courier New" w:eastAsia="Courier New" w:hAnsi="Courier New"/>
        <w:vertAlign w:val="baseline"/>
      </w:rPr>
    </w:lvl>
    <w:lvl w:ilvl="2">
      <w:start w:val="1"/>
      <w:numFmt w:val="bullet"/>
      <w:lvlText w:val="▪"/>
      <w:lvlJc w:val="left"/>
      <w:pPr>
        <w:ind w:left="3228" w:hanging="360"/>
      </w:pPr>
      <w:rPr>
        <w:rFonts w:ascii="Noto Sans Symbols" w:cs="Noto Sans Symbols" w:eastAsia="Noto Sans Symbols" w:hAnsi="Noto Sans Symbols"/>
        <w:vertAlign w:val="baseline"/>
      </w:rPr>
    </w:lvl>
    <w:lvl w:ilvl="3">
      <w:start w:val="1"/>
      <w:numFmt w:val="bullet"/>
      <w:lvlText w:val="●"/>
      <w:lvlJc w:val="left"/>
      <w:pPr>
        <w:ind w:left="3948" w:hanging="360"/>
      </w:pPr>
      <w:rPr>
        <w:rFonts w:ascii="Noto Sans Symbols" w:cs="Noto Sans Symbols" w:eastAsia="Noto Sans Symbols" w:hAnsi="Noto Sans Symbols"/>
        <w:vertAlign w:val="baseline"/>
      </w:rPr>
    </w:lvl>
    <w:lvl w:ilvl="4">
      <w:start w:val="1"/>
      <w:numFmt w:val="bullet"/>
      <w:lvlText w:val="o"/>
      <w:lvlJc w:val="left"/>
      <w:pPr>
        <w:ind w:left="4668" w:hanging="360"/>
      </w:pPr>
      <w:rPr>
        <w:rFonts w:ascii="Courier New" w:cs="Courier New" w:eastAsia="Courier New" w:hAnsi="Courier New"/>
        <w:vertAlign w:val="baseline"/>
      </w:rPr>
    </w:lvl>
    <w:lvl w:ilvl="5">
      <w:start w:val="1"/>
      <w:numFmt w:val="bullet"/>
      <w:lvlText w:val="▪"/>
      <w:lvlJc w:val="left"/>
      <w:pPr>
        <w:ind w:left="5388" w:hanging="360"/>
      </w:pPr>
      <w:rPr>
        <w:rFonts w:ascii="Noto Sans Symbols" w:cs="Noto Sans Symbols" w:eastAsia="Noto Sans Symbols" w:hAnsi="Noto Sans Symbols"/>
        <w:vertAlign w:val="baseline"/>
      </w:rPr>
    </w:lvl>
    <w:lvl w:ilvl="6">
      <w:start w:val="1"/>
      <w:numFmt w:val="bullet"/>
      <w:lvlText w:val="●"/>
      <w:lvlJc w:val="left"/>
      <w:pPr>
        <w:ind w:left="6108" w:hanging="360"/>
      </w:pPr>
      <w:rPr>
        <w:rFonts w:ascii="Noto Sans Symbols" w:cs="Noto Sans Symbols" w:eastAsia="Noto Sans Symbols" w:hAnsi="Noto Sans Symbols"/>
        <w:vertAlign w:val="baseline"/>
      </w:rPr>
    </w:lvl>
    <w:lvl w:ilvl="7">
      <w:start w:val="1"/>
      <w:numFmt w:val="bullet"/>
      <w:lvlText w:val="o"/>
      <w:lvlJc w:val="left"/>
      <w:pPr>
        <w:ind w:left="6828" w:hanging="360"/>
      </w:pPr>
      <w:rPr>
        <w:rFonts w:ascii="Courier New" w:cs="Courier New" w:eastAsia="Courier New" w:hAnsi="Courier New"/>
        <w:vertAlign w:val="baseline"/>
      </w:rPr>
    </w:lvl>
    <w:lvl w:ilvl="8">
      <w:start w:val="1"/>
      <w:numFmt w:val="bullet"/>
      <w:lvlText w:val="▪"/>
      <w:lvlJc w:val="left"/>
      <w:pPr>
        <w:ind w:left="7548" w:hanging="360"/>
      </w:pPr>
      <w:rPr>
        <w:rFonts w:ascii="Noto Sans Symbols" w:cs="Noto Sans Symbols" w:eastAsia="Noto Sans Symbols" w:hAnsi="Noto Sans Symbols"/>
        <w:vertAlign w:val="baseline"/>
      </w:rPr>
    </w:lvl>
  </w:abstractNum>
  <w:abstractNum w:abstractNumId="17">
    <w:lvl w:ilvl="0">
      <w:start w:val="1"/>
      <w:numFmt w:val="lowerLetter"/>
      <w:lvlText w:val="%1)"/>
      <w:lvlJc w:val="left"/>
      <w:pPr>
        <w:ind w:left="1069" w:hanging="360"/>
      </w:pPr>
      <w:rPr>
        <w:rFonts w:ascii="Times New Roman" w:cs="Times New Roman" w:eastAsia="Times New Roman" w:hAnsi="Times New Roman"/>
        <w:b w:val="0"/>
        <w:color w:val="000000"/>
        <w:sz w:val="24"/>
        <w:szCs w:val="24"/>
        <w:vertAlign w:val="baseline"/>
      </w:rPr>
    </w:lvl>
    <w:lvl w:ilvl="1">
      <w:start w:val="1"/>
      <w:numFmt w:val="lowerLetter"/>
      <w:lvlText w:val="%2."/>
      <w:lvlJc w:val="left"/>
      <w:pPr>
        <w:ind w:left="1789" w:hanging="360"/>
      </w:pPr>
      <w:rPr>
        <w:vertAlign w:val="baseline"/>
      </w:rPr>
    </w:lvl>
    <w:lvl w:ilvl="2">
      <w:start w:val="1"/>
      <w:numFmt w:val="lowerRoman"/>
      <w:lvlText w:val="%2.%3."/>
      <w:lvlJc w:val="left"/>
      <w:pPr>
        <w:ind w:left="2509" w:hanging="180"/>
      </w:pPr>
      <w:rPr>
        <w:vertAlign w:val="baseline"/>
      </w:rPr>
    </w:lvl>
    <w:lvl w:ilvl="3">
      <w:start w:val="1"/>
      <w:numFmt w:val="decimal"/>
      <w:lvlText w:val="%2.%3.%4."/>
      <w:lvlJc w:val="left"/>
      <w:pPr>
        <w:ind w:left="3229" w:hanging="360"/>
      </w:pPr>
      <w:rPr>
        <w:vertAlign w:val="baseline"/>
      </w:rPr>
    </w:lvl>
    <w:lvl w:ilvl="4">
      <w:start w:val="1"/>
      <w:numFmt w:val="lowerLetter"/>
      <w:lvlText w:val="%2.%3.%4.%5."/>
      <w:lvlJc w:val="left"/>
      <w:pPr>
        <w:ind w:left="3949" w:hanging="360"/>
      </w:pPr>
      <w:rPr>
        <w:vertAlign w:val="baseline"/>
      </w:rPr>
    </w:lvl>
    <w:lvl w:ilvl="5">
      <w:start w:val="1"/>
      <w:numFmt w:val="lowerRoman"/>
      <w:lvlText w:val="%2.%3.%4.%5.%6."/>
      <w:lvlJc w:val="left"/>
      <w:pPr>
        <w:ind w:left="4669" w:hanging="180"/>
      </w:pPr>
      <w:rPr>
        <w:vertAlign w:val="baseline"/>
      </w:rPr>
    </w:lvl>
    <w:lvl w:ilvl="6">
      <w:start w:val="1"/>
      <w:numFmt w:val="decimal"/>
      <w:lvlText w:val="%2.%3.%4.%5.%6.%7."/>
      <w:lvlJc w:val="left"/>
      <w:pPr>
        <w:ind w:left="5389" w:hanging="360"/>
      </w:pPr>
      <w:rPr>
        <w:vertAlign w:val="baseline"/>
      </w:rPr>
    </w:lvl>
    <w:lvl w:ilvl="7">
      <w:start w:val="1"/>
      <w:numFmt w:val="lowerLetter"/>
      <w:lvlText w:val="%2.%3.%4.%5.%6.%7.%8."/>
      <w:lvlJc w:val="left"/>
      <w:pPr>
        <w:ind w:left="6109" w:hanging="360"/>
      </w:pPr>
      <w:rPr>
        <w:vertAlign w:val="baseline"/>
      </w:rPr>
    </w:lvl>
    <w:lvl w:ilvl="8">
      <w:start w:val="1"/>
      <w:numFmt w:val="lowerRoman"/>
      <w:lvlText w:val="%2.%3.%4.%5.%6.%7.%8.%9."/>
      <w:lvlJc w:val="left"/>
      <w:pPr>
        <w:ind w:left="6829" w:hanging="180"/>
      </w:pPr>
      <w:rPr>
        <w:vertAlign w:val="baseline"/>
      </w:rPr>
    </w:lvl>
  </w:abstractNum>
  <w:abstractNum w:abstractNumId="18">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9">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0">
    <w:lvl w:ilvl="0">
      <w:start w:val="4"/>
      <w:numFmt w:val="decimal"/>
      <w:lvlText w:val="%1."/>
      <w:lvlJc w:val="left"/>
      <w:pPr>
        <w:ind w:left="720" w:hanging="360"/>
      </w:pPr>
      <w:rPr>
        <w:rFonts w:ascii="Times New Roman" w:cs="Times New Roman" w:eastAsia="Times New Roman" w:hAnsi="Times New Roman"/>
        <w:smallCaps w:val="0"/>
        <w:color w:val="00000a"/>
        <w:sz w:val="24"/>
        <w:szCs w:val="24"/>
        <w:vertAlign w:val="baseline"/>
      </w:rPr>
    </w:lvl>
    <w:lvl w:ilvl="1">
      <w:start w:val="1"/>
      <w:numFmt w:val="lowerLetter"/>
      <w:lvlText w:val="%2."/>
      <w:lvlJc w:val="left"/>
      <w:pPr>
        <w:ind w:left="1440" w:hanging="360"/>
      </w:pPr>
      <w:rPr>
        <w:vertAlign w:val="baseline"/>
      </w:rPr>
    </w:lvl>
    <w:lvl w:ilvl="2">
      <w:start w:val="1"/>
      <w:numFmt w:val="lowerRoman"/>
      <w:lvlText w:val="%2.%3."/>
      <w:lvlJc w:val="lef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lef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left"/>
      <w:pPr>
        <w:ind w:left="6480" w:hanging="180"/>
      </w:pPr>
      <w:rPr>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smallCaps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2.%3."/>
      <w:lvlJc w:val="lef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lef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left"/>
      <w:pPr>
        <w:ind w:left="6480" w:hanging="180"/>
      </w:pPr>
      <w:rPr>
        <w:vertAlign w:val="baseline"/>
      </w:rPr>
    </w:lvl>
  </w:abstractNum>
  <w:abstractNum w:abstractNumId="22">
    <w:lvl w:ilvl="0">
      <w:start w:val="1"/>
      <w:numFmt w:val="decimal"/>
      <w:lvlText w:val="%1."/>
      <w:lvlJc w:val="left"/>
      <w:pPr>
        <w:ind w:left="1440" w:hanging="360"/>
      </w:pPr>
      <w:rPr>
        <w:rFonts w:ascii="Times New Roman" w:cs="Times New Roman" w:eastAsia="Times New Roman" w:hAnsi="Times New Roman"/>
        <w:vertAlign w:val="baseline"/>
      </w:rPr>
    </w:lvl>
    <w:lvl w:ilvl="1">
      <w:start w:val="1"/>
      <w:numFmt w:val="bullet"/>
      <w:lvlText w:val="◦"/>
      <w:lvlJc w:val="left"/>
      <w:pPr>
        <w:ind w:left="1800" w:hanging="360"/>
      </w:pPr>
      <w:rPr>
        <w:rFonts w:ascii="Noto Sans Symbols" w:cs="Noto Sans Symbols" w:eastAsia="Noto Sans Symbols" w:hAnsi="Noto Sans Symbols"/>
        <w:sz w:val="26"/>
        <w:szCs w:val="26"/>
        <w:vertAlign w:val="baseline"/>
      </w:rPr>
    </w:lvl>
    <w:lvl w:ilvl="2">
      <w:start w:val="1"/>
      <w:numFmt w:val="bullet"/>
      <w:lvlText w:val="▪"/>
      <w:lvlJc w:val="left"/>
      <w:pPr>
        <w:ind w:left="2160" w:hanging="360"/>
      </w:pPr>
      <w:rPr>
        <w:rFonts w:ascii="Noto Sans Symbols" w:cs="Noto Sans Symbols" w:eastAsia="Noto Sans Symbols" w:hAnsi="Noto Sans Symbols"/>
        <w:sz w:val="26"/>
        <w:szCs w:val="26"/>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
      <w:lvlJc w:val="left"/>
      <w:pPr>
        <w:ind w:left="2880" w:hanging="360"/>
      </w:pPr>
      <w:rPr>
        <w:rFonts w:ascii="Noto Sans Symbols" w:cs="Noto Sans Symbols" w:eastAsia="Noto Sans Symbols" w:hAnsi="Noto Sans Symbols"/>
        <w:sz w:val="26"/>
        <w:szCs w:val="26"/>
        <w:vertAlign w:val="baseline"/>
      </w:rPr>
    </w:lvl>
    <w:lvl w:ilvl="5">
      <w:start w:val="1"/>
      <w:numFmt w:val="bullet"/>
      <w:lvlText w:val="▪"/>
      <w:lvlJc w:val="left"/>
      <w:pPr>
        <w:ind w:left="3240" w:hanging="360"/>
      </w:pPr>
      <w:rPr>
        <w:rFonts w:ascii="Noto Sans Symbols" w:cs="Noto Sans Symbols" w:eastAsia="Noto Sans Symbols" w:hAnsi="Noto Sans Symbols"/>
        <w:sz w:val="26"/>
        <w:szCs w:val="26"/>
        <w:vertAlign w:val="baseline"/>
      </w:rPr>
    </w:lvl>
    <w:lvl w:ilvl="6">
      <w:start w:val="1"/>
      <w:numFmt w:val="bullet"/>
      <w:lvlText w:val="🟃"/>
      <w:lvlJc w:val="left"/>
      <w:pPr>
        <w:ind w:left="3600" w:hanging="360"/>
      </w:pPr>
      <w:rPr>
        <w:rFonts w:ascii="Noto Sans Symbols" w:cs="Noto Sans Symbols" w:eastAsia="Noto Sans Symbols" w:hAnsi="Noto Sans Symbols"/>
        <w:vertAlign w:val="baseline"/>
      </w:rPr>
    </w:lvl>
    <w:lvl w:ilvl="7">
      <w:start w:val="1"/>
      <w:numFmt w:val="bullet"/>
      <w:lvlText w:val="◦"/>
      <w:lvlJc w:val="left"/>
      <w:pPr>
        <w:ind w:left="3960" w:hanging="360"/>
      </w:pPr>
      <w:rPr>
        <w:rFonts w:ascii="Noto Sans Symbols" w:cs="Noto Sans Symbols" w:eastAsia="Noto Sans Symbols" w:hAnsi="Noto Sans Symbols"/>
        <w:sz w:val="26"/>
        <w:szCs w:val="26"/>
        <w:vertAlign w:val="baseline"/>
      </w:rPr>
    </w:lvl>
    <w:lvl w:ilvl="8">
      <w:start w:val="1"/>
      <w:numFmt w:val="bullet"/>
      <w:lvlText w:val="▪"/>
      <w:lvlJc w:val="left"/>
      <w:pPr>
        <w:ind w:left="4320" w:hanging="360"/>
      </w:pPr>
      <w:rPr>
        <w:rFonts w:ascii="Noto Sans Symbols" w:cs="Noto Sans Symbols" w:eastAsia="Noto Sans Symbols" w:hAnsi="Noto Sans Symbols"/>
        <w:sz w:val="26"/>
        <w:szCs w:val="26"/>
        <w:vertAlign w:val="baseline"/>
      </w:rPr>
    </w:lvl>
  </w:abstractNum>
  <w:abstractNum w:abstractNumId="23">
    <w:lvl w:ilvl="0">
      <w:start w:val="1"/>
      <w:numFmt w:val="bullet"/>
      <w:lvlText w:val="●"/>
      <w:lvlJc w:val="left"/>
      <w:pPr>
        <w:ind w:left="1440" w:hanging="360"/>
      </w:pPr>
      <w:rPr>
        <w:rFonts w:ascii="Noto Sans Symbols" w:cs="Noto Sans Symbols" w:eastAsia="Noto Sans Symbols" w:hAnsi="Noto Sans Symbols"/>
        <w:color w:val="000000"/>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5">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6">
    <w:lvl w:ilvl="0">
      <w:start w:val="1"/>
      <w:numFmt w:val="lowerLetter"/>
      <w:lvlText w:val="%1)"/>
      <w:lvlJc w:val="left"/>
      <w:pPr>
        <w:ind w:left="1440" w:hanging="360"/>
      </w:pPr>
      <w:rPr>
        <w:vertAlign w:val="baseline"/>
      </w:rPr>
    </w:lvl>
    <w:lvl w:ilvl="1">
      <w:start w:val="1"/>
      <w:numFmt w:val="bullet"/>
      <w:lvlText w:val="◦"/>
      <w:lvlJc w:val="left"/>
      <w:pPr>
        <w:ind w:left="1800" w:hanging="360"/>
      </w:pPr>
      <w:rPr>
        <w:rFonts w:ascii="Noto Sans Symbols" w:cs="Noto Sans Symbols" w:eastAsia="Noto Sans Symbols" w:hAnsi="Noto Sans Symbols"/>
        <w:sz w:val="26"/>
        <w:szCs w:val="26"/>
        <w:vertAlign w:val="baseline"/>
      </w:rPr>
    </w:lvl>
    <w:lvl w:ilvl="2">
      <w:start w:val="1"/>
      <w:numFmt w:val="bullet"/>
      <w:lvlText w:val="▪"/>
      <w:lvlJc w:val="left"/>
      <w:pPr>
        <w:ind w:left="2160" w:hanging="360"/>
      </w:pPr>
      <w:rPr>
        <w:rFonts w:ascii="Noto Sans Symbols" w:cs="Noto Sans Symbols" w:eastAsia="Noto Sans Symbols" w:hAnsi="Noto Sans Symbols"/>
        <w:sz w:val="26"/>
        <w:szCs w:val="26"/>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
      <w:lvlJc w:val="left"/>
      <w:pPr>
        <w:ind w:left="2880" w:hanging="360"/>
      </w:pPr>
      <w:rPr>
        <w:rFonts w:ascii="Noto Sans Symbols" w:cs="Noto Sans Symbols" w:eastAsia="Noto Sans Symbols" w:hAnsi="Noto Sans Symbols"/>
        <w:sz w:val="26"/>
        <w:szCs w:val="26"/>
        <w:vertAlign w:val="baseline"/>
      </w:rPr>
    </w:lvl>
    <w:lvl w:ilvl="5">
      <w:start w:val="1"/>
      <w:numFmt w:val="bullet"/>
      <w:lvlText w:val="▪"/>
      <w:lvlJc w:val="left"/>
      <w:pPr>
        <w:ind w:left="3240" w:hanging="360"/>
      </w:pPr>
      <w:rPr>
        <w:rFonts w:ascii="Noto Sans Symbols" w:cs="Noto Sans Symbols" w:eastAsia="Noto Sans Symbols" w:hAnsi="Noto Sans Symbols"/>
        <w:sz w:val="26"/>
        <w:szCs w:val="26"/>
        <w:vertAlign w:val="baseline"/>
      </w:rPr>
    </w:lvl>
    <w:lvl w:ilvl="6">
      <w:start w:val="1"/>
      <w:numFmt w:val="bullet"/>
      <w:lvlText w:val="🟃"/>
      <w:lvlJc w:val="left"/>
      <w:pPr>
        <w:ind w:left="3600" w:hanging="360"/>
      </w:pPr>
      <w:rPr>
        <w:rFonts w:ascii="Noto Sans Symbols" w:cs="Noto Sans Symbols" w:eastAsia="Noto Sans Symbols" w:hAnsi="Noto Sans Symbols"/>
        <w:vertAlign w:val="baseline"/>
      </w:rPr>
    </w:lvl>
    <w:lvl w:ilvl="7">
      <w:start w:val="1"/>
      <w:numFmt w:val="bullet"/>
      <w:lvlText w:val="◦"/>
      <w:lvlJc w:val="left"/>
      <w:pPr>
        <w:ind w:left="3960" w:hanging="360"/>
      </w:pPr>
      <w:rPr>
        <w:rFonts w:ascii="Noto Sans Symbols" w:cs="Noto Sans Symbols" w:eastAsia="Noto Sans Symbols" w:hAnsi="Noto Sans Symbols"/>
        <w:sz w:val="26"/>
        <w:szCs w:val="26"/>
        <w:vertAlign w:val="baseline"/>
      </w:rPr>
    </w:lvl>
    <w:lvl w:ilvl="8">
      <w:start w:val="1"/>
      <w:numFmt w:val="bullet"/>
      <w:lvlText w:val="▪"/>
      <w:lvlJc w:val="left"/>
      <w:pPr>
        <w:ind w:left="4320" w:hanging="360"/>
      </w:pPr>
      <w:rPr>
        <w:rFonts w:ascii="Noto Sans Symbols" w:cs="Noto Sans Symbols" w:eastAsia="Noto Sans Symbols" w:hAnsi="Noto Sans Symbols"/>
        <w:sz w:val="26"/>
        <w:szCs w:val="26"/>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name w:val="Normalny"/>
    <w:next w:val="Normalny"/>
    <w:autoRedefine w:val="0"/>
    <w:hidden w:val="0"/>
    <w:qFormat w:val="0"/>
    <w:pPr>
      <w:widowControl w:val="0"/>
      <w:suppressAutoHyphens w:val="0"/>
      <w:spacing w:line="1" w:lineRule="atLeast"/>
      <w:ind w:leftChars="-1" w:rightChars="0" w:firstLineChars="-1"/>
      <w:textDirection w:val="btLr"/>
      <w:textAlignment w:val="top"/>
      <w:outlineLvl w:val="0"/>
    </w:pPr>
    <w:rPr>
      <w:rFonts w:ascii="Times New Roman" w:cs="Arial" w:eastAsia="SimSun" w:hAnsi="Times New Roman"/>
      <w:w w:val="100"/>
      <w:kern w:val="1"/>
      <w:position w:val="-1"/>
      <w:sz w:val="24"/>
      <w:szCs w:val="24"/>
      <w:effect w:val="none"/>
      <w:vertAlign w:val="baseline"/>
      <w:cs w:val="0"/>
      <w:em w:val="none"/>
      <w:lang w:bidi="hi-IN" w:eastAsia="hi-IN" w:val="pl-PL"/>
    </w:rPr>
  </w:style>
  <w:style w:type="paragraph" w:styleId="Nagłówek2">
    <w:name w:val="Nagłówek 2"/>
    <w:basedOn w:val="Normalny"/>
    <w:next w:val="Nagłówek2"/>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1"/>
    </w:pPr>
    <w:rPr>
      <w:rFonts w:ascii="Times New Roman" w:cs="Times New Roman" w:eastAsia="Times New Roman" w:hAnsi="Times New Roman"/>
      <w:b w:val="1"/>
      <w:bCs w:val="1"/>
      <w:w w:val="100"/>
      <w:kern w:val="0"/>
      <w:position w:val="-1"/>
      <w:sz w:val="36"/>
      <w:szCs w:val="36"/>
      <w:effect w:val="none"/>
      <w:vertAlign w:val="baseline"/>
      <w:cs w:val="0"/>
      <w:em w:val="none"/>
      <w:lang w:bidi="ar-SA" w:eastAsia="pl-PL" w:val="pl-PL"/>
    </w:rPr>
  </w:style>
  <w:style w:type="character" w:styleId="Domyślnaczcionkaakapitu">
    <w:name w:val="Domyślna czcionka akapitu"/>
    <w:next w:val="Domyślnaczcionkaakapitu"/>
    <w:autoRedefine w:val="0"/>
    <w:hidden w:val="0"/>
    <w:qFormat w:val="1"/>
    <w:rPr>
      <w:w w:val="100"/>
      <w:position w:val="-1"/>
      <w:effect w:val="none"/>
      <w:vertAlign w:val="baseline"/>
      <w:cs w:val="0"/>
      <w:em w:val="none"/>
      <w:lang/>
    </w:rPr>
  </w:style>
  <w:style w:type="table" w:styleId="Standardowy">
    <w:name w:val="Standardowy"/>
    <w:next w:val="Standardowy"/>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Bezlisty">
    <w:name w:val="Bez listy"/>
    <w:next w:val="Bezlisty"/>
    <w:autoRedefine w:val="0"/>
    <w:hidden w:val="0"/>
    <w:qFormat w:val="1"/>
    <w:pPr>
      <w:suppressAutoHyphens w:val="1"/>
      <w:spacing w:line="1" w:lineRule="atLeast"/>
      <w:ind w:leftChars="-1" w:rightChars="0" w:firstLineChars="-1"/>
      <w:textDirection w:val="btLr"/>
      <w:textAlignment w:val="top"/>
      <w:outlineLvl w:val="0"/>
    </w:pPr>
  </w:style>
  <w:style w:type="character" w:styleId="Pogrubienie">
    <w:name w:val="Pogrubienie"/>
    <w:next w:val="Pogrubienie"/>
    <w:autoRedefine w:val="0"/>
    <w:hidden w:val="0"/>
    <w:qFormat w:val="0"/>
    <w:rPr>
      <w:b w:val="1"/>
      <w:bCs w:val="1"/>
      <w:w w:val="100"/>
      <w:position w:val="-1"/>
      <w:effect w:val="none"/>
      <w:vertAlign w:val="baseline"/>
      <w:cs w:val="0"/>
      <w:em w:val="none"/>
      <w:lang/>
    </w:rPr>
  </w:style>
  <w:style w:type="character" w:styleId="Hiperłącze">
    <w:name w:val="Hiperłącze"/>
    <w:next w:val="Hiperłącze"/>
    <w:autoRedefine w:val="0"/>
    <w:hidden w:val="0"/>
    <w:qFormat w:val="0"/>
    <w:rPr>
      <w:color w:val="0563c1"/>
      <w:w w:val="100"/>
      <w:position w:val="-1"/>
      <w:u w:val="single"/>
      <w:effect w:val="none"/>
      <w:vertAlign w:val="baseline"/>
      <w:cs w:val="0"/>
      <w:em w:val="none"/>
      <w:lang w:bidi="und" w:eastAsia="und" w:val="und"/>
    </w:rPr>
  </w:style>
  <w:style w:type="character" w:styleId="Uwydatnienie">
    <w:name w:val="Uwydatnienie"/>
    <w:next w:val="Uwydatnienie"/>
    <w:autoRedefine w:val="0"/>
    <w:hidden w:val="0"/>
    <w:qFormat w:val="0"/>
    <w:rPr>
      <w:i w:val="1"/>
      <w:iCs w:val="1"/>
      <w:w w:val="100"/>
      <w:position w:val="-1"/>
      <w:effect w:val="none"/>
      <w:vertAlign w:val="baseline"/>
      <w:cs w:val="0"/>
      <w:em w:val="none"/>
      <w:lang/>
    </w:rPr>
  </w:style>
  <w:style w:type="paragraph" w:styleId="Tekstpodstawowy">
    <w:name w:val="Tekst podstawowy"/>
    <w:basedOn w:val="Normalny"/>
    <w:next w:val="Tekstpodstawowy"/>
    <w:autoRedefine w:val="0"/>
    <w:hidden w:val="0"/>
    <w:qFormat w:val="0"/>
    <w:pPr>
      <w:widowControl w:val="0"/>
      <w:suppressAutoHyphens w:val="0"/>
      <w:spacing w:after="120" w:line="1" w:lineRule="atLeast"/>
      <w:ind w:leftChars="-1" w:rightChars="0" w:firstLineChars="-1"/>
      <w:textDirection w:val="btLr"/>
      <w:textAlignment w:val="top"/>
      <w:outlineLvl w:val="0"/>
    </w:pPr>
    <w:rPr>
      <w:rFonts w:ascii="Times New Roman" w:cs="Arial" w:eastAsia="SimSun" w:hAnsi="Times New Roman"/>
      <w:w w:val="100"/>
      <w:kern w:val="1"/>
      <w:position w:val="-1"/>
      <w:sz w:val="24"/>
      <w:szCs w:val="24"/>
      <w:effect w:val="none"/>
      <w:vertAlign w:val="baseline"/>
      <w:cs w:val="0"/>
      <w:em w:val="none"/>
      <w:lang w:bidi="hi-IN" w:eastAsia="hi-IN" w:val="pl-PL"/>
    </w:rPr>
  </w:style>
  <w:style w:type="character" w:styleId="TekstpodstawowyZnak">
    <w:name w:val="Tekst podstawowy Znak"/>
    <w:next w:val="TekstpodstawowyZnak"/>
    <w:autoRedefine w:val="0"/>
    <w:hidden w:val="0"/>
    <w:qFormat w:val="0"/>
    <w:rPr>
      <w:rFonts w:ascii="Times New Roman" w:cs="Arial" w:eastAsia="SimSun" w:hAnsi="Times New Roman"/>
      <w:w w:val="100"/>
      <w:kern w:val="1"/>
      <w:position w:val="-1"/>
      <w:sz w:val="24"/>
      <w:szCs w:val="24"/>
      <w:effect w:val="none"/>
      <w:vertAlign w:val="baseline"/>
      <w:cs w:val="0"/>
      <w:em w:val="none"/>
      <w:lang w:bidi="hi-IN" w:eastAsia="hi-IN"/>
    </w:rPr>
  </w:style>
  <w:style w:type="paragraph" w:styleId="ListParagraph">
    <w:name w:val="List Paragraph"/>
    <w:basedOn w:val="Normalny"/>
    <w:next w:val="ListParagraph"/>
    <w:autoRedefine w:val="0"/>
    <w:hidden w:val="0"/>
    <w:qFormat w:val="0"/>
    <w:pPr>
      <w:widowControl w:val="0"/>
      <w:suppressAutoHyphens w:val="0"/>
      <w:spacing w:line="1" w:lineRule="atLeast"/>
      <w:ind w:left="720" w:leftChars="-1" w:rightChars="0" w:firstLineChars="-1"/>
      <w:textDirection w:val="btLr"/>
      <w:textAlignment w:val="top"/>
      <w:outlineLvl w:val="0"/>
    </w:pPr>
    <w:rPr>
      <w:rFonts w:ascii="Times New Roman" w:cs="Arial" w:eastAsia="SimSun" w:hAnsi="Times New Roman"/>
      <w:w w:val="100"/>
      <w:kern w:val="1"/>
      <w:position w:val="-1"/>
      <w:sz w:val="24"/>
      <w:szCs w:val="24"/>
      <w:effect w:val="none"/>
      <w:vertAlign w:val="baseline"/>
      <w:cs w:val="0"/>
      <w:em w:val="none"/>
      <w:lang w:bidi="hi-IN" w:eastAsia="hi-IN" w:val="pl-PL"/>
    </w:rPr>
  </w:style>
  <w:style w:type="paragraph" w:styleId="Normalny(Web)">
    <w:name w:val="Normalny (Web)"/>
    <w:basedOn w:val="Normalny"/>
    <w:next w:val="Normalny(Web)"/>
    <w:autoRedefine w:val="0"/>
    <w:hidden w:val="0"/>
    <w:qFormat w:val="1"/>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eastAsia="Times New Roman" w:hAnsi="Times New Roman"/>
      <w:w w:val="100"/>
      <w:kern w:val="0"/>
      <w:position w:val="-1"/>
      <w:sz w:val="24"/>
      <w:szCs w:val="24"/>
      <w:effect w:val="none"/>
      <w:vertAlign w:val="baseline"/>
      <w:cs w:val="0"/>
      <w:em w:val="none"/>
      <w:lang w:bidi="ar-SA" w:eastAsia="pl-PL" w:val="pl-PL"/>
    </w:rPr>
  </w:style>
  <w:style w:type="character" w:styleId="Nierozpoznanawzmianka">
    <w:name w:val="Nierozpoznana wzmianka"/>
    <w:next w:val="Nierozpoznanawzmianka"/>
    <w:autoRedefine w:val="0"/>
    <w:hidden w:val="0"/>
    <w:qFormat w:val="1"/>
    <w:rPr>
      <w:color w:val="808080"/>
      <w:w w:val="100"/>
      <w:position w:val="-1"/>
      <w:effect w:val="none"/>
      <w:shd w:color="auto" w:fill="e6e6e6" w:val="clear"/>
      <w:vertAlign w:val="baseline"/>
      <w:cs w:val="0"/>
      <w:em w:val="none"/>
      <w:lang/>
    </w:rPr>
  </w:style>
  <w:style w:type="character" w:styleId="Nagłówek2Znak">
    <w:name w:val="Nagłówek 2 Znak"/>
    <w:next w:val="Nagłówek2Znak"/>
    <w:autoRedefine w:val="0"/>
    <w:hidden w:val="0"/>
    <w:qFormat w:val="0"/>
    <w:rPr>
      <w:rFonts w:ascii="Times New Roman" w:eastAsia="Times New Roman" w:hAnsi="Times New Roman"/>
      <w:b w:val="1"/>
      <w:bCs w:val="1"/>
      <w:w w:val="100"/>
      <w:position w:val="-1"/>
      <w:sz w:val="36"/>
      <w:szCs w:val="36"/>
      <w:effect w:val="none"/>
      <w:vertAlign w:val="baseline"/>
      <w:cs w:val="0"/>
      <w:em w:val="none"/>
      <w:lang/>
    </w:rPr>
  </w:style>
  <w:style w:type="paragraph" w:styleId="plan-price">
    <w:name w:val="plan-price"/>
    <w:basedOn w:val="Normalny"/>
    <w:next w:val="plan-price"/>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eastAsia="Times New Roman" w:hAnsi="Times New Roman"/>
      <w:w w:val="100"/>
      <w:kern w:val="0"/>
      <w:position w:val="-1"/>
      <w:sz w:val="24"/>
      <w:szCs w:val="24"/>
      <w:effect w:val="none"/>
      <w:vertAlign w:val="baseline"/>
      <w:cs w:val="0"/>
      <w:em w:val="none"/>
      <w:lang w:bidi="ar-SA" w:eastAsia="pl-PL" w:val="pl-PL"/>
    </w:rPr>
  </w:style>
  <w:style w:type="paragraph" w:styleId="Akapitzlistą">
    <w:name w:val="Akapit z listą"/>
    <w:basedOn w:val="Normalny"/>
    <w:next w:val="Akapitzlistą"/>
    <w:autoRedefine w:val="0"/>
    <w:hidden w:val="0"/>
    <w:qFormat w:val="0"/>
    <w:pPr>
      <w:widowControl w:val="1"/>
      <w:suppressAutoHyphens w:val="1"/>
      <w:spacing w:after="160" w:line="259" w:lineRule="auto"/>
      <w:ind w:left="720" w:leftChars="-1" w:rightChars="0" w:firstLineChars="-1"/>
      <w:contextualSpacing w:val="1"/>
      <w:textDirection w:val="btLr"/>
      <w:textAlignment w:val="top"/>
      <w:outlineLvl w:val="0"/>
    </w:pPr>
    <w:rPr>
      <w:rFonts w:ascii="Calibri" w:cs="Times New Roman" w:eastAsia="Calibri" w:hAnsi="Calibri"/>
      <w:w w:val="100"/>
      <w:kern w:val="0"/>
      <w:position w:val="-1"/>
      <w:sz w:val="22"/>
      <w:szCs w:val="22"/>
      <w:effect w:val="none"/>
      <w:vertAlign w:val="baseline"/>
      <w:cs w:val="0"/>
      <w:em w:val="none"/>
      <w:lang w:bidi="ar-SA" w:eastAsia="en-US" w:val="pl-P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ebgate.ec.europa.eu/odr/main/index.cfm?event=main.home.show&amp;lng=PL" TargetMode="External"/><Relationship Id="rId10" Type="http://schemas.openxmlformats.org/officeDocument/2006/relationships/hyperlink" Target="http://www.konsument.gov.pl" TargetMode="External"/><Relationship Id="rId12" Type="http://schemas.openxmlformats.org/officeDocument/2006/relationships/hyperlink" Target="http://www.kancelaria-legato.pl" TargetMode="External"/><Relationship Id="rId9" Type="http://schemas.openxmlformats.org/officeDocument/2006/relationships/hyperlink" Target="http://www.federacjakonsumentow.org.p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uokik.gov.pl/sprawy_indywidualne.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lhej8MhfiuZckEozBvOCi5kIew==">CgMxLjAyCWguMWZvYjl0ZTIJaC4zem55c2g3MgloLjJldDkycDAyCGgudHlqY3d0MgloLjNkeTZ2a204AHIhMThqcHJxYVduY3hNTDl2RHlsQV9qMXRSYTZZZTRjNWQ2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2018-05-12T21:28:00Z</dcterms:created>
  <dc:creator>Bartosz Małek</dc:creator>
</cp:coreProperties>
</file>